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5AB48" w14:textId="3657FEDE" w:rsidR="00264808" w:rsidRPr="00A94C12" w:rsidRDefault="00521C40" w:rsidP="00A94C12">
      <w:pPr>
        <w:pStyle w:val="Title"/>
      </w:pPr>
      <w:r w:rsidRPr="00A94C12">
        <w:rPr>
          <w:noProof/>
        </w:rPr>
        <w:drawing>
          <wp:anchor distT="0" distB="288290" distL="114300" distR="114300" simplePos="0" relativeHeight="251659264" behindDoc="0" locked="0" layoutInCell="1" allowOverlap="1" wp14:anchorId="5EF0D78C" wp14:editId="11BC5B5D">
            <wp:simplePos x="0" y="0"/>
            <wp:positionH relativeFrom="margin">
              <wp:align>left</wp:align>
            </wp:positionH>
            <wp:positionV relativeFrom="margin">
              <wp:posOffset>97155</wp:posOffset>
            </wp:positionV>
            <wp:extent cx="2188800" cy="712800"/>
            <wp:effectExtent l="0" t="0" r="0" b="0"/>
            <wp:wrapTopAndBottom/>
            <wp:docPr id="88459437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59437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8800" cy="71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4C12" w:rsidRPr="00A94C12">
        <w:t>Обеспечение безопасности Вашей организации в Интернете</w:t>
      </w:r>
    </w:p>
    <w:p w14:paraId="3C3AF5CE" w14:textId="77777777" w:rsidR="00A94C12" w:rsidRPr="00A94C12" w:rsidRDefault="00A94C12" w:rsidP="00A94C12">
      <w:pPr>
        <w:pStyle w:val="Heading1-Blockpink"/>
      </w:pPr>
      <w:r w:rsidRPr="00A94C12">
        <w:t>Почему кибербезопасность важна для общественных групп и организаций?</w:t>
      </w:r>
    </w:p>
    <w:p w14:paraId="3FC2E25E" w14:textId="77777777" w:rsidR="00A94C12" w:rsidRPr="00A94C12" w:rsidRDefault="00A94C12" w:rsidP="00A94C12">
      <w:pPr>
        <w:pStyle w:val="BlockText-pink"/>
      </w:pPr>
      <w:r w:rsidRPr="00A94C12">
        <w:t>На этой странице Вы найдете советы и некоторые шаги, которые Вы можете предпринять, чтобы защитить свою общественную группу или организацию от угроз кибербезопасности. Также существует отдельное руководство для физических лиц по обеспечению их собственной безопасности в Интернете.</w:t>
      </w:r>
    </w:p>
    <w:p w14:paraId="0BFAE129" w14:textId="77777777" w:rsidR="00A94C12" w:rsidRPr="00A94C12" w:rsidRDefault="00A94C12" w:rsidP="00A94C12">
      <w:pPr>
        <w:pStyle w:val="BlockText-pink"/>
      </w:pPr>
      <w:r w:rsidRPr="00A94C12">
        <w:t>Эти советы основаны на наиболее распространённых и серьёзных угрозах.</w:t>
      </w:r>
    </w:p>
    <w:p w14:paraId="36D1421D" w14:textId="77777777" w:rsidR="00A94C12" w:rsidRPr="00A94C12" w:rsidRDefault="00A94C12" w:rsidP="00B06651">
      <w:pPr>
        <w:pStyle w:val="Heading2"/>
        <w:spacing w:before="500"/>
      </w:pPr>
      <w:r w:rsidRPr="00A94C12">
        <w:t>Обновления</w:t>
      </w:r>
    </w:p>
    <w:p w14:paraId="7AECDA3E" w14:textId="3ABC8665" w:rsidR="00A94C12" w:rsidRPr="00A94C12" w:rsidRDefault="00A94C12" w:rsidP="00A94C12">
      <w:pPr>
        <w:pStyle w:val="BodyText"/>
      </w:pPr>
      <w:r w:rsidRPr="00A94C12">
        <w:t xml:space="preserve">Pегулярно обновляйте программное обеспечение на своих устройствах, чтобы устранить любые уязвимые места в системе безопасности. </w:t>
      </w:r>
    </w:p>
    <w:p w14:paraId="6B7D7ED2" w14:textId="77777777" w:rsidR="00A94C12" w:rsidRPr="00A94C12" w:rsidRDefault="00A94C12" w:rsidP="00A94C12">
      <w:pPr>
        <w:pStyle w:val="ListBullet"/>
      </w:pPr>
      <w:r w:rsidRPr="00A94C12">
        <w:t>Регулярно обновляйте устройства своей общественной группы или организации. К ним относятся телефоны, компьютеры, WiFi-роутеры и все остальные устройства, которые подключаются к Интернету, включая смарт-устройства.</w:t>
      </w:r>
    </w:p>
    <w:p w14:paraId="487739B2" w14:textId="77777777" w:rsidR="00A94C12" w:rsidRPr="00A94C12" w:rsidRDefault="00A94C12" w:rsidP="00A94C12">
      <w:pPr>
        <w:pStyle w:val="ListBullet"/>
      </w:pPr>
      <w:r w:rsidRPr="00A94C12">
        <w:t>По возможности используйте автоматические обновления.</w:t>
      </w:r>
    </w:p>
    <w:p w14:paraId="4F5EBC70" w14:textId="77777777" w:rsidR="00A94C12" w:rsidRPr="00A94C12" w:rsidRDefault="00A94C12" w:rsidP="00A94C12">
      <w:pPr>
        <w:pStyle w:val="Heading2"/>
      </w:pPr>
      <w:r w:rsidRPr="00A94C12">
        <w:t>Двухфакторная (двухуровневая) аутентификация (2FА)</w:t>
      </w:r>
    </w:p>
    <w:p w14:paraId="3254D91E" w14:textId="727A0D57" w:rsidR="00A94C12" w:rsidRPr="00A94C12" w:rsidRDefault="00A94C12" w:rsidP="00A94C12">
      <w:pPr>
        <w:pStyle w:val="BodyText"/>
      </w:pPr>
      <w:r w:rsidRPr="00A94C12">
        <w:t xml:space="preserve">Повышает безопасность Ваших учётных записей, так как требует ввода пароля и выполнения дополнительного шага, например, ввода кода из приложения на Вашем телефоне. </w:t>
      </w:r>
    </w:p>
    <w:p w14:paraId="7C1A250B" w14:textId="77777777" w:rsidR="00A94C12" w:rsidRPr="00A94C12" w:rsidRDefault="00A94C12" w:rsidP="00A94C12">
      <w:pPr>
        <w:pStyle w:val="ListBullet"/>
      </w:pPr>
      <w:r w:rsidRPr="00A94C12">
        <w:t>Примечание: Эта технология также известна как многофакторная аутентификация (MFA), двухэтапная проверка (2SV) и под другими названиями.</w:t>
      </w:r>
    </w:p>
    <w:p w14:paraId="120C0C56" w14:textId="77777777" w:rsidR="00A94C12" w:rsidRPr="00A94C12" w:rsidRDefault="00A94C12" w:rsidP="00A94C12">
      <w:pPr>
        <w:pStyle w:val="ListBullet"/>
      </w:pPr>
      <w:r w:rsidRPr="00A94C12">
        <w:t xml:space="preserve">Включите 2FA для всех учётных записей (аккаунтов) Вашей общественной группы или организации. </w:t>
      </w:r>
    </w:p>
    <w:p w14:paraId="734203F3" w14:textId="77777777" w:rsidR="00A94C12" w:rsidRPr="00A94C12" w:rsidRDefault="00A94C12" w:rsidP="00A94C12">
      <w:pPr>
        <w:pStyle w:val="ListBullet"/>
      </w:pPr>
      <w:r w:rsidRPr="00A94C12">
        <w:lastRenderedPageBreak/>
        <w:t>По возможности используйте формы 2FA, устойчивые к фишинговым атакам. Это защитит Вас от попыток обманом выманить данные. Примеры таких методов -физический ключ безопасности, отпечаток пальца или распознавание лица.</w:t>
      </w:r>
    </w:p>
    <w:p w14:paraId="4D5EFE67" w14:textId="77777777" w:rsidR="00A94C12" w:rsidRPr="00A94C12" w:rsidRDefault="00A94C12" w:rsidP="00A94C12">
      <w:pPr>
        <w:pStyle w:val="Heading2"/>
      </w:pPr>
      <w:r w:rsidRPr="00A94C12">
        <w:t>Следите за безопасностью Ваших аккаунтов в Интернете</w:t>
      </w:r>
    </w:p>
    <w:p w14:paraId="5C696C2D" w14:textId="7FC6BA78" w:rsidR="00A94C12" w:rsidRPr="00A94C12" w:rsidRDefault="00A94C12" w:rsidP="00A94C12">
      <w:pPr>
        <w:pStyle w:val="BodyText"/>
      </w:pPr>
      <w:r>
        <w:t>У</w:t>
      </w:r>
      <w:r w:rsidRPr="00A94C12">
        <w:t>бедитесь, что бывшие участники не сохраняют доступ к аккаунтам после выхода из общественной группы или организации.</w:t>
      </w:r>
    </w:p>
    <w:p w14:paraId="5367D0F7" w14:textId="77777777" w:rsidR="00A94C12" w:rsidRPr="00A94C12" w:rsidRDefault="00A94C12" w:rsidP="00A94C12">
      <w:pPr>
        <w:pStyle w:val="ListBullet"/>
      </w:pPr>
      <w:r w:rsidRPr="00A94C12">
        <w:t>Если доступ к одному и тому же аккаунту имеет несколько человек, убедитесь, что у каждого есть отдельный логин и включена 2FA.</w:t>
      </w:r>
    </w:p>
    <w:p w14:paraId="50C86CAB" w14:textId="77777777" w:rsidR="00A94C12" w:rsidRPr="00A94C12" w:rsidRDefault="00A94C12" w:rsidP="00A94C12">
      <w:pPr>
        <w:pStyle w:val="ListBullet"/>
      </w:pPr>
      <w:r w:rsidRPr="00A94C12">
        <w:t>Ведите список всех аккаунтов пользователей и своевременно деактивируйте те, которые больше не используются, например, когда сотрудники покидают организацию.</w:t>
      </w:r>
    </w:p>
    <w:p w14:paraId="33FDCD44" w14:textId="77777777" w:rsidR="00A94C12" w:rsidRPr="00A94C12" w:rsidRDefault="00A94C12" w:rsidP="00A94C12">
      <w:pPr>
        <w:pStyle w:val="ListBullet"/>
      </w:pPr>
      <w:r w:rsidRPr="00A94C12">
        <w:t>Ведите учёт всех устройств, которые Вы выдавали членам своей организации, и не забывайте забирать их обратно и сбрасывать до заводских настроек, если сотрудники покидают организацию. Вам также может потребоваться изменить физические коды для доступа в здание.</w:t>
      </w:r>
    </w:p>
    <w:p w14:paraId="13946E47" w14:textId="77777777" w:rsidR="00A94C12" w:rsidRPr="00A94C12" w:rsidRDefault="00A94C12" w:rsidP="00A94C12">
      <w:pPr>
        <w:pStyle w:val="Heading2"/>
      </w:pPr>
      <w:r w:rsidRPr="00A94C12">
        <w:t>Проверьте, у кого есть доступ к Вашим аккаунтам в Интернете</w:t>
      </w:r>
    </w:p>
    <w:p w14:paraId="054912EE" w14:textId="6181D155" w:rsidR="00A94C12" w:rsidRPr="005B7D83" w:rsidRDefault="00B06651" w:rsidP="00A94C12">
      <w:pPr>
        <w:pStyle w:val="BodyText"/>
      </w:pPr>
      <w:r>
        <w:t>Л</w:t>
      </w:r>
      <w:r w:rsidR="00A94C12" w:rsidRPr="00A94C12">
        <w:t>юди в Вашей общественной группе или организации должны иметь доступ только к тому, что им нужно.</w:t>
      </w:r>
    </w:p>
    <w:p w14:paraId="5F67EB75" w14:textId="77777777" w:rsidR="00A94C12" w:rsidRPr="00A94C12" w:rsidRDefault="00A94C12" w:rsidP="00A94C12">
      <w:pPr>
        <w:pStyle w:val="ListBullet"/>
      </w:pPr>
      <w:r w:rsidRPr="00A94C12">
        <w:t xml:space="preserve"> Если аккаунт одного человека будет взломан, эти шаги ограничат вред, который может нанести злоумышленник.</w:t>
      </w:r>
    </w:p>
    <w:p w14:paraId="30C0CDC8" w14:textId="77777777" w:rsidR="00A94C12" w:rsidRPr="00A94C12" w:rsidRDefault="00A94C12" w:rsidP="00A94C12">
      <w:pPr>
        <w:pStyle w:val="ListBullet"/>
      </w:pPr>
      <w:r w:rsidRPr="00A94C12">
        <w:t xml:space="preserve">Регулярно проверяйте и удаляйте ненужные разрешения. </w:t>
      </w:r>
    </w:p>
    <w:p w14:paraId="6FA3492B" w14:textId="77777777" w:rsidR="00A94C12" w:rsidRPr="00A94C12" w:rsidRDefault="00A94C12" w:rsidP="00A94C12">
      <w:pPr>
        <w:pStyle w:val="ListBullet"/>
      </w:pPr>
      <w:r w:rsidRPr="00A94C12">
        <w:t>Если у Вас есть один аккаунт администратора, который используют несколько человек, отслеживайте его на предмет необычной активности. Постарайтесь ограничить использование подобных аккаунтов, особенно для повседневных задач.</w:t>
      </w:r>
    </w:p>
    <w:p w14:paraId="663AFCD1" w14:textId="77777777" w:rsidR="00A94C12" w:rsidRPr="00A94C12" w:rsidRDefault="00A94C12" w:rsidP="00A94C12">
      <w:pPr>
        <w:pStyle w:val="ListBullet"/>
      </w:pPr>
      <w:r w:rsidRPr="00A94C12">
        <w:t>Эти правила также применяются к доступу администратора к устройствам, таким как роутеры.</w:t>
      </w:r>
    </w:p>
    <w:p w14:paraId="23035B45" w14:textId="77777777" w:rsidR="00B06651" w:rsidRPr="00B06651" w:rsidRDefault="00B06651" w:rsidP="00B06651">
      <w:pPr>
        <w:pStyle w:val="Heading2"/>
      </w:pPr>
      <w:r w:rsidRPr="00B06651">
        <w:t>Пересмотрите свои контракты с поставщиками услуг</w:t>
      </w:r>
    </w:p>
    <w:p w14:paraId="1FDAA3CD" w14:textId="09D25667" w:rsidR="00B06651" w:rsidRPr="00B06651" w:rsidRDefault="00B06651" w:rsidP="00B06651">
      <w:pPr>
        <w:pStyle w:val="BodyText"/>
      </w:pPr>
      <w:r>
        <w:t>Е</w:t>
      </w:r>
      <w:r w:rsidRPr="00B06651">
        <w:t xml:space="preserve">сли Вы наняли кого-либо для предоставления Вам ИТ-услуг. </w:t>
      </w:r>
    </w:p>
    <w:p w14:paraId="21CABA67" w14:textId="77777777" w:rsidR="00B06651" w:rsidRPr="00B06651" w:rsidRDefault="00B06651" w:rsidP="00B06651">
      <w:pPr>
        <w:pStyle w:val="ListBullet"/>
      </w:pPr>
      <w:r w:rsidRPr="00B06651">
        <w:t>Убедитесь, что у них есть средства кибербезопасности, соответствующие потребностям Вашей общественной группы или организации.</w:t>
      </w:r>
    </w:p>
    <w:p w14:paraId="1696B2BA" w14:textId="77777777" w:rsidR="00B06651" w:rsidRPr="00B06651" w:rsidRDefault="00B06651" w:rsidP="00B06651">
      <w:pPr>
        <w:pStyle w:val="Heading2"/>
      </w:pPr>
      <w:r w:rsidRPr="00B06651">
        <w:lastRenderedPageBreak/>
        <w:t>Изучите взаимодействие Ваших аккаунтов и систем</w:t>
      </w:r>
    </w:p>
    <w:p w14:paraId="56AC67CC" w14:textId="22B4A09D" w:rsidR="00B06651" w:rsidRPr="00B06651" w:rsidRDefault="00B06651" w:rsidP="00B06651">
      <w:pPr>
        <w:pStyle w:val="BodyText"/>
      </w:pPr>
      <w:r w:rsidRPr="00B06651">
        <w:t>Понимание связей между ними поможет выявить уязвимые места, которые злоумышленники могут использовать.</w:t>
      </w:r>
    </w:p>
    <w:p w14:paraId="2F16EA95" w14:textId="77777777" w:rsidR="00B06651" w:rsidRPr="00B06651" w:rsidRDefault="00B06651" w:rsidP="00B06651">
      <w:pPr>
        <w:pStyle w:val="ListBullet"/>
      </w:pPr>
      <w:r w:rsidRPr="00B06651">
        <w:t>Проверьте, как связаны Ваши системы, такие как электронная почта, облачное хранилище и бухгалтерские платформы.</w:t>
      </w:r>
    </w:p>
    <w:p w14:paraId="1D321811" w14:textId="77777777" w:rsidR="00B06651" w:rsidRPr="00B06651" w:rsidRDefault="00B06651" w:rsidP="00B06651">
      <w:pPr>
        <w:pStyle w:val="ListBullet"/>
      </w:pPr>
      <w:r w:rsidRPr="00B06651">
        <w:t>Рассмотрите возможность использования виртуальной частной сети (VPN) для дополнительной безопасности в Интернете. Использование VPN скрывает Вашу онлайн-активность от тех, кто может попытаться Вас отслеживать. Это особенно полезно, если какие-либо члены Вашей общественной группы или организации подключаются удалённо.</w:t>
      </w:r>
    </w:p>
    <w:p w14:paraId="34E3B6C4" w14:textId="77777777" w:rsidR="00B06651" w:rsidRPr="00B06651" w:rsidRDefault="00B06651" w:rsidP="00B06651">
      <w:pPr>
        <w:pStyle w:val="Heading2"/>
      </w:pPr>
      <w:r w:rsidRPr="00B06651">
        <w:t>Поддерживайте «кибер-знания» своих сотрудников</w:t>
      </w:r>
    </w:p>
    <w:p w14:paraId="1912608D" w14:textId="3EA15CEF" w:rsidR="00B06651" w:rsidRPr="00B06651" w:rsidRDefault="00B06651" w:rsidP="00B06651">
      <w:pPr>
        <w:pStyle w:val="BodyText"/>
      </w:pPr>
      <w:r>
        <w:t>Л</w:t>
      </w:r>
      <w:r w:rsidRPr="00B06651">
        <w:t>юди в Вашей общественной группе или организации с большей вероятностью чаще становятся мишенью, чем системы.</w:t>
      </w:r>
    </w:p>
    <w:p w14:paraId="710ECB2D" w14:textId="43801AD9" w:rsidR="00B06651" w:rsidRPr="00B06651" w:rsidRDefault="00B06651" w:rsidP="00B06651">
      <w:pPr>
        <w:pStyle w:val="ListBullet"/>
      </w:pPr>
      <w:r w:rsidRPr="00B06651">
        <w:t xml:space="preserve">Обучите всех сотрудников основам кибербезопасности. Сайт Own Your Online </w:t>
      </w:r>
      <w:hyperlink r:id="rId8" w:history="1">
        <w:r w:rsidRPr="00B06651">
          <w:rPr>
            <w:rStyle w:val="Hyperlink"/>
          </w:rPr>
          <w:t>Own Your Online | NCSC</w:t>
        </w:r>
      </w:hyperlink>
      <w:r w:rsidRPr="00B06651">
        <w:t xml:space="preserve"> предлагает широкий спектр советов и рекомендаций, которые помогут Вам обеспечить свою безопасность в Интернете и распознать мошенничество.</w:t>
      </w:r>
    </w:p>
    <w:p w14:paraId="5F9561E6" w14:textId="77777777" w:rsidR="00B06651" w:rsidRPr="00B06651" w:rsidRDefault="00B06651" w:rsidP="00B06651">
      <w:pPr>
        <w:pStyle w:val="ListBullet"/>
      </w:pPr>
      <w:r w:rsidRPr="00B06651">
        <w:t xml:space="preserve">Напомните им, что это важно как для их личных аккаунтов, так и для аккаунтов, которые они используют в Вашей организации. </w:t>
      </w:r>
    </w:p>
    <w:p w14:paraId="1AE81919" w14:textId="4005BB48" w:rsidR="00F70707" w:rsidRPr="00B06651" w:rsidRDefault="00B06651" w:rsidP="00B06651">
      <w:pPr>
        <w:pStyle w:val="ListBullet"/>
      </w:pPr>
      <w:hyperlink r:id="rId9" w:history="1">
        <w:r w:rsidRPr="005B7D83">
          <w:rPr>
            <w:rStyle w:val="Hyperlink"/>
          </w:rPr>
          <w:t>У нас также есть руководство для физических лиц по обеспечению их собственной безопасности в Интернете.</w:t>
        </w:r>
      </w:hyperlink>
      <w:r w:rsidRPr="00B06651">
        <w:t xml:space="preserve"> </w:t>
      </w:r>
    </w:p>
    <w:p w14:paraId="393E324B" w14:textId="77777777" w:rsidR="00B06651" w:rsidRPr="00B06651" w:rsidRDefault="00B06651" w:rsidP="00B06651">
      <w:pPr>
        <w:pStyle w:val="Heading2"/>
      </w:pPr>
      <w:r w:rsidRPr="00B06651">
        <w:t>Составьте план действий на случай инцидента</w:t>
      </w:r>
    </w:p>
    <w:p w14:paraId="7C8A4373" w14:textId="54D185E2" w:rsidR="00B06651" w:rsidRPr="00B06651" w:rsidRDefault="00B06651" w:rsidP="00B06651">
      <w:pPr>
        <w:pStyle w:val="BodyText"/>
      </w:pPr>
      <w:r>
        <w:t>В</w:t>
      </w:r>
      <w:r w:rsidRPr="00B06651">
        <w:t>ажно иметь план реагирования, чтобы люди не поддавались панике в случае инцидента.</w:t>
      </w:r>
    </w:p>
    <w:p w14:paraId="5F4A8BC9" w14:textId="47FCEA40" w:rsidR="00B06651" w:rsidRPr="00B06651" w:rsidRDefault="00B06651" w:rsidP="00B06651">
      <w:pPr>
        <w:pStyle w:val="ListBullet"/>
      </w:pPr>
      <w:r w:rsidRPr="00B06651">
        <w:t xml:space="preserve">План реагирования на инциденты описывает, кто что делает во время инцидента. Шаблоны доступны здесь </w:t>
      </w:r>
      <w:hyperlink r:id="rId10" w:history="1">
        <w:r w:rsidRPr="00B06651">
          <w:rPr>
            <w:rStyle w:val="Hyperlink"/>
          </w:rPr>
          <w:t>Управление инцидентами | NCSC</w:t>
        </w:r>
      </w:hyperlink>
      <w:r w:rsidRPr="00B06651">
        <w:t xml:space="preserve"> </w:t>
      </w:r>
    </w:p>
    <w:p w14:paraId="49E18558" w14:textId="77777777" w:rsidR="00B06651" w:rsidRPr="00B06651" w:rsidRDefault="00B06651" w:rsidP="00B06651">
      <w:pPr>
        <w:pStyle w:val="ListBullet"/>
      </w:pPr>
      <w:r w:rsidRPr="00B06651">
        <w:t>Включите в свой план специальные действия на случай сбоя телефонов, компьютеров или других систем. Регулярно обновляйте этот план.</w:t>
      </w:r>
    </w:p>
    <w:p w14:paraId="6BC56D50" w14:textId="77777777" w:rsidR="00B06651" w:rsidRPr="00B06651" w:rsidRDefault="00B06651" w:rsidP="00B06651">
      <w:pPr>
        <w:pStyle w:val="ListBullet"/>
      </w:pPr>
      <w:r w:rsidRPr="00B06651">
        <w:t xml:space="preserve">Имейте под рукой контактные данные всех необходимых лиц, а также резервные способы связи, если основной способ связи, например, электронная почта, станет недоступным. </w:t>
      </w:r>
    </w:p>
    <w:p w14:paraId="7AE0A49C" w14:textId="7902EF29" w:rsidR="00C3158A" w:rsidRPr="000A4977" w:rsidRDefault="00B06651" w:rsidP="00B06651">
      <w:pPr>
        <w:pStyle w:val="ListBullet"/>
      </w:pPr>
      <w:r w:rsidRPr="00B06651">
        <w:t>Сохраните план где-нибудь вне своей системы, чтобы иметь к нему доступ в случае блокировки.</w:t>
      </w:r>
    </w:p>
    <w:sectPr w:rsidR="00C3158A" w:rsidRPr="000A4977" w:rsidSect="009127EC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FC650" w14:textId="77777777" w:rsidR="001F38B6" w:rsidRDefault="001F38B6" w:rsidP="003203FA">
      <w:pPr>
        <w:spacing w:after="0" w:line="240" w:lineRule="auto"/>
      </w:pPr>
      <w:r>
        <w:separator/>
      </w:r>
    </w:p>
  </w:endnote>
  <w:endnote w:type="continuationSeparator" w:id="0">
    <w:p w14:paraId="3BBB75E6" w14:textId="77777777" w:rsidR="001F38B6" w:rsidRDefault="001F38B6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0C549C57" w:rsidR="00C3158A" w:rsidRPr="00005014" w:rsidRDefault="000942BA" w:rsidP="00B06651">
    <w:pPr>
      <w:pStyle w:val="Footer"/>
    </w:pPr>
    <w:fldSimple w:instr=" STYLEREF Title \* MERGEFORMAT ">
      <w:r w:rsidR="00BA70FB">
        <w:rPr>
          <w:noProof/>
        </w:rPr>
        <w:t>Обеспечение безопасности Вашей организации в Интернете</w:t>
      </w:r>
    </w:fldSimple>
    <w:r w:rsidR="00005014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F433A6" w:rsidP="00E44CFE">
    <w:pPr>
      <w:pStyle w:val="Footer"/>
    </w:pPr>
    <w:fldSimple w:instr=" STYLEREF Title \* MERGEFORMAT ">
      <w:r>
        <w:rPr>
          <w:noProof/>
        </w:rP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A3FB3" w14:textId="77777777" w:rsidR="001F38B6" w:rsidRDefault="001F38B6" w:rsidP="003203FA">
      <w:pPr>
        <w:spacing w:after="0" w:line="240" w:lineRule="auto"/>
      </w:pPr>
      <w:r>
        <w:separator/>
      </w:r>
    </w:p>
  </w:footnote>
  <w:footnote w:type="continuationSeparator" w:id="0">
    <w:p w14:paraId="35E217DD" w14:textId="77777777" w:rsidR="001F38B6" w:rsidRDefault="001F38B6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1A7C7854">
          <wp:simplePos x="0" y="0"/>
          <wp:positionH relativeFrom="margin">
            <wp:posOffset>-900430</wp:posOffset>
          </wp:positionH>
          <wp:positionV relativeFrom="margin">
            <wp:posOffset>-1475740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10B3A"/>
    <w:rsid w:val="000574EE"/>
    <w:rsid w:val="0007208F"/>
    <w:rsid w:val="000942BA"/>
    <w:rsid w:val="000A4977"/>
    <w:rsid w:val="000B41D0"/>
    <w:rsid w:val="000D5929"/>
    <w:rsid w:val="000F1B0D"/>
    <w:rsid w:val="0013436C"/>
    <w:rsid w:val="00145874"/>
    <w:rsid w:val="00173958"/>
    <w:rsid w:val="0018154F"/>
    <w:rsid w:val="001A5143"/>
    <w:rsid w:val="001C6535"/>
    <w:rsid w:val="001E1F67"/>
    <w:rsid w:val="001F38B6"/>
    <w:rsid w:val="001F7421"/>
    <w:rsid w:val="00214768"/>
    <w:rsid w:val="00216FAA"/>
    <w:rsid w:val="002232A2"/>
    <w:rsid w:val="00231714"/>
    <w:rsid w:val="00236116"/>
    <w:rsid w:val="00243BA5"/>
    <w:rsid w:val="0025086A"/>
    <w:rsid w:val="00264808"/>
    <w:rsid w:val="00283E5C"/>
    <w:rsid w:val="002B66B0"/>
    <w:rsid w:val="002F45FF"/>
    <w:rsid w:val="002F771B"/>
    <w:rsid w:val="003176FF"/>
    <w:rsid w:val="003203FA"/>
    <w:rsid w:val="00320D27"/>
    <w:rsid w:val="00331388"/>
    <w:rsid w:val="00335C8A"/>
    <w:rsid w:val="003B77FE"/>
    <w:rsid w:val="003C47F3"/>
    <w:rsid w:val="003D0D3F"/>
    <w:rsid w:val="004637F1"/>
    <w:rsid w:val="004C4BBF"/>
    <w:rsid w:val="004C7F5E"/>
    <w:rsid w:val="004E4250"/>
    <w:rsid w:val="004F7A60"/>
    <w:rsid w:val="0050537A"/>
    <w:rsid w:val="00506AD6"/>
    <w:rsid w:val="00521C40"/>
    <w:rsid w:val="00557B9A"/>
    <w:rsid w:val="0057499B"/>
    <w:rsid w:val="00581148"/>
    <w:rsid w:val="00582C30"/>
    <w:rsid w:val="005B7D83"/>
    <w:rsid w:val="005F48E2"/>
    <w:rsid w:val="005F6710"/>
    <w:rsid w:val="00627A84"/>
    <w:rsid w:val="00671863"/>
    <w:rsid w:val="0068791B"/>
    <w:rsid w:val="00697638"/>
    <w:rsid w:val="006E5D37"/>
    <w:rsid w:val="00751450"/>
    <w:rsid w:val="00764951"/>
    <w:rsid w:val="007D05F2"/>
    <w:rsid w:val="007E0AF8"/>
    <w:rsid w:val="007E64A6"/>
    <w:rsid w:val="00803AE8"/>
    <w:rsid w:val="0082206A"/>
    <w:rsid w:val="00823CBE"/>
    <w:rsid w:val="00825454"/>
    <w:rsid w:val="00832AD3"/>
    <w:rsid w:val="008372C0"/>
    <w:rsid w:val="008517AF"/>
    <w:rsid w:val="0086186A"/>
    <w:rsid w:val="008629CA"/>
    <w:rsid w:val="0087683B"/>
    <w:rsid w:val="00882A62"/>
    <w:rsid w:val="008A030E"/>
    <w:rsid w:val="008A5C19"/>
    <w:rsid w:val="008E4510"/>
    <w:rsid w:val="00901AB8"/>
    <w:rsid w:val="009127EC"/>
    <w:rsid w:val="00972B16"/>
    <w:rsid w:val="00996A6C"/>
    <w:rsid w:val="0099767B"/>
    <w:rsid w:val="009A0189"/>
    <w:rsid w:val="009B5F7F"/>
    <w:rsid w:val="009F3A54"/>
    <w:rsid w:val="00A004ED"/>
    <w:rsid w:val="00A00B0E"/>
    <w:rsid w:val="00A07F38"/>
    <w:rsid w:val="00A11535"/>
    <w:rsid w:val="00A30337"/>
    <w:rsid w:val="00A3473B"/>
    <w:rsid w:val="00A700F9"/>
    <w:rsid w:val="00A94C12"/>
    <w:rsid w:val="00AA0654"/>
    <w:rsid w:val="00AE35C9"/>
    <w:rsid w:val="00B06651"/>
    <w:rsid w:val="00B169AB"/>
    <w:rsid w:val="00B71584"/>
    <w:rsid w:val="00B955BD"/>
    <w:rsid w:val="00BA70FB"/>
    <w:rsid w:val="00BC5D0F"/>
    <w:rsid w:val="00BE5A1D"/>
    <w:rsid w:val="00C20738"/>
    <w:rsid w:val="00C3158A"/>
    <w:rsid w:val="00C47ED9"/>
    <w:rsid w:val="00C51C31"/>
    <w:rsid w:val="00C60285"/>
    <w:rsid w:val="00CD0843"/>
    <w:rsid w:val="00CE154F"/>
    <w:rsid w:val="00CF16E0"/>
    <w:rsid w:val="00D20737"/>
    <w:rsid w:val="00D453F0"/>
    <w:rsid w:val="00D9153F"/>
    <w:rsid w:val="00DD0188"/>
    <w:rsid w:val="00DE65C9"/>
    <w:rsid w:val="00DF1D1A"/>
    <w:rsid w:val="00E42D23"/>
    <w:rsid w:val="00E431CB"/>
    <w:rsid w:val="00E44CFE"/>
    <w:rsid w:val="00E46A23"/>
    <w:rsid w:val="00E4798B"/>
    <w:rsid w:val="00E610E1"/>
    <w:rsid w:val="00E71201"/>
    <w:rsid w:val="00EA1B13"/>
    <w:rsid w:val="00EC6D6C"/>
    <w:rsid w:val="00EF2102"/>
    <w:rsid w:val="00EF6311"/>
    <w:rsid w:val="00F122DD"/>
    <w:rsid w:val="00F15A1C"/>
    <w:rsid w:val="00F433A6"/>
    <w:rsid w:val="00F456CE"/>
    <w:rsid w:val="00F70707"/>
    <w:rsid w:val="00F762C3"/>
    <w:rsid w:val="00F84DBB"/>
    <w:rsid w:val="00FD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47F3"/>
    <w:pPr>
      <w:snapToGrid w:val="0"/>
      <w:spacing w:before="200" w:after="200"/>
    </w:pPr>
    <w:rPr>
      <w:rFonts w:ascii="Calibri" w:hAnsi="Calibri" w:cs="Calibri"/>
      <w:sz w:val="22"/>
      <w:szCs w:val="22"/>
      <w:lang w:val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2C30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683B"/>
    <w:pPr>
      <w:keepNext/>
      <w:keepLines/>
      <w:spacing w:before="400" w:after="0"/>
      <w:outlineLvl w:val="1"/>
    </w:pPr>
    <w:rPr>
      <w:rFonts w:eastAsiaTheme="majorEastAsia"/>
      <w:b/>
      <w:bCs/>
      <w:color w:val="000000" w:themeColor="text1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2102"/>
    <w:pPr>
      <w:keepNext/>
      <w:keepLines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2C30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7683B"/>
    <w:rPr>
      <w:rFonts w:ascii="Acumin Pro" w:eastAsiaTheme="majorEastAsia" w:hAnsi="Acumin Pro" w:cs="Calibri"/>
      <w:b/>
      <w:b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EF2102"/>
    <w:rPr>
      <w:rFonts w:ascii="Acumin Pro" w:eastAsiaTheme="majorEastAsia" w:hAnsi="Acumin Pro" w:cstheme="majorBidi"/>
      <w:b/>
      <w:color w:val="000000" w:themeColor="text1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0B3A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010B3A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1F7421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1F7421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F456CE"/>
  </w:style>
  <w:style w:type="character" w:customStyle="1" w:styleId="BodyTextChar">
    <w:name w:val="Body Text Char"/>
    <w:basedOn w:val="DefaultParagraphFont"/>
    <w:link w:val="BodyText"/>
    <w:uiPriority w:val="99"/>
    <w:rsid w:val="00F456CE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9127EC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F456CE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pink">
    <w:name w:val="Block Text - pink"/>
    <w:basedOn w:val="BlockText"/>
    <w:qFormat/>
    <w:rsid w:val="003D0D3F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pink">
    <w:name w:val="Heading 1 - Block pink"/>
    <w:basedOn w:val="Heading1"/>
    <w:next w:val="BlockText-pink"/>
    <w:qFormat/>
    <w:rsid w:val="0087683B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wnyouronline.govt.nz/" TargetMode="External"/><Relationship Id="rId13" Type="http://schemas.openxmlformats.org/officeDocument/2006/relationships/footer" Target="footer2.xml"/><Relationship Id="rId18" Type="http://schemas.openxmlformats.org/officeDocument/2006/relationships/customXml" Target="../customXml/item1.xml"/><Relationship Id="rId3" Type="http://schemas.openxmlformats.org/officeDocument/2006/relationships/settings" Target="settings.xml"/><Relationship Id="rId21" Type="http://schemas.openxmlformats.org/officeDocument/2006/relationships/customXml" Target="../customXml/item4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yperlink" Target="https://www.ncsc.govt.nz/assets/guidance/Documents/incident-management-be-resilient-be-prepared.pdf" TargetMode="External"/><Relationship Id="rId19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hyperlink" Target="https://www.crfi.govt.nz/russian/online-safety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CRFIWEBSITE-145050222-5212</_dlc_DocId>
    <_dlc_DocIdUrl xmlns="c78cdbf8-4243-4362-8765-2acd0e03065b">
      <Url>https://azurediagovt.sharepoint.com/sites/EXT-CommunityResiliencetoForeignInterferencewebsite_MEC/_layouts/15/DocIdRedir.aspx?ID=CRFIWEBSITE-145050222-5212</Url>
      <Description>CRFIWEBSITE-145050222-5212</Description>
    </_dlc_DocIdUrl>
  </documentManagement>
</p:properties>
</file>

<file path=customXml/itemProps1.xml><?xml version="1.0" encoding="utf-8"?>
<ds:datastoreItem xmlns:ds="http://schemas.openxmlformats.org/officeDocument/2006/customXml" ds:itemID="{7968C1A6-94E8-47D4-8738-572319CDB919}"/>
</file>

<file path=customXml/itemProps2.xml><?xml version="1.0" encoding="utf-8"?>
<ds:datastoreItem xmlns:ds="http://schemas.openxmlformats.org/officeDocument/2006/customXml" ds:itemID="{FCCC22F6-74CD-4E62-B656-D638A01BF7E0}"/>
</file>

<file path=customXml/itemProps3.xml><?xml version="1.0" encoding="utf-8"?>
<ds:datastoreItem xmlns:ds="http://schemas.openxmlformats.org/officeDocument/2006/customXml" ds:itemID="{29CF1957-F04D-4688-A0CD-96C31BD40958}"/>
</file>

<file path=customXml/itemProps4.xml><?xml version="1.0" encoding="utf-8"?>
<ds:datastoreItem xmlns:ds="http://schemas.openxmlformats.org/officeDocument/2006/customXml" ds:itemID="{3C236B95-FC7F-409D-A703-1A9E28D6E57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658</Words>
  <Characters>4547</Characters>
  <Application>Microsoft Office Word</Application>
  <DocSecurity>0</DocSecurity>
  <Lines>81</Lines>
  <Paragraphs>34</Paragraphs>
  <ScaleCrop>false</ScaleCrop>
  <Manager/>
  <Company/>
  <LinksUpToDate>false</LinksUpToDate>
  <CharactersWithSpaces>5171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2026-08-20T06:54:00Z</dcterms:created>
  <dcterms:modified xsi:type="dcterms:W3CDTF">2026-08-20T06:54:00Z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1c1c4ed2-9a6f-4803-a66c-bfb23668a8f7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