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702AF" w14:textId="0018F9B9" w:rsidR="00601F34" w:rsidRPr="006C4BF5" w:rsidRDefault="006562AA" w:rsidP="006C4BF5">
      <w:pPr>
        <w:pStyle w:val="Title"/>
      </w:pPr>
      <w:r w:rsidRPr="006562AA">
        <w:t>Foreign interference and elections</w:t>
      </w:r>
    </w:p>
    <w:p w14:paraId="2AEEEDB9" w14:textId="3C1CCE5A" w:rsidR="00601F34" w:rsidRPr="00601F34" w:rsidRDefault="00601F34" w:rsidP="00601F34">
      <w:pPr>
        <w:rPr>
          <w:b/>
          <w:bCs/>
          <w:sz w:val="32"/>
          <w:szCs w:val="32"/>
        </w:rPr>
      </w:pPr>
      <w:r w:rsidRPr="00601F34">
        <w:rPr>
          <w:b/>
          <w:bCs/>
          <w:sz w:val="32"/>
          <w:szCs w:val="32"/>
        </w:rPr>
        <w:t>Foreign interference and elections</w:t>
      </w:r>
    </w:p>
    <w:p w14:paraId="1B1EA5C5" w14:textId="0A328DCD" w:rsidR="006562AA" w:rsidRDefault="00A22A5C" w:rsidP="000148B4">
      <w:pPr>
        <w:rPr>
          <w:rStyle w:val="Strong"/>
          <w:b w:val="0"/>
          <w:bCs w:val="0"/>
        </w:rPr>
      </w:pPr>
      <w:r w:rsidRPr="00A22A5C">
        <w:t xml:space="preserve">This resource focuses on </w:t>
      </w:r>
      <w:r w:rsidRPr="00A22A5C">
        <w:rPr>
          <w:b/>
          <w:bCs/>
        </w:rPr>
        <w:t>foreign interference and elections</w:t>
      </w:r>
      <w:r w:rsidRPr="00A22A5C">
        <w:t>; highlighting activities and behaviours foreign states and their proxies may undertake to leverage election periods to achieve outcomes aligned with their strategic goals.</w:t>
      </w:r>
    </w:p>
    <w:p w14:paraId="52613283" w14:textId="77777777" w:rsidR="006B381C" w:rsidRPr="006B381C" w:rsidRDefault="006B381C" w:rsidP="006B381C">
      <w:pPr>
        <w:pStyle w:val="BodyText"/>
        <w:rPr>
          <w:rStyle w:val="Strong"/>
          <w:b w:val="0"/>
          <w:bCs w:val="0"/>
        </w:rPr>
      </w:pPr>
      <w:r w:rsidRPr="006B381C">
        <w:rPr>
          <w:rStyle w:val="Strong"/>
          <w:b w:val="0"/>
          <w:bCs w:val="0"/>
        </w:rPr>
        <w:t xml:space="preserve">Foreign interference refers to an act by a foreign state, often acting through a proxy, which is intended to influence, disrupt, or subvert New Zealand’s national interests by deceptive, corruptive, or coercive means. Normal diplomatic activity, lobbying and other genuine, overt efforts to gain influence are not considered interference. </w:t>
      </w:r>
    </w:p>
    <w:p w14:paraId="75DBBF93" w14:textId="77777777" w:rsidR="006B381C" w:rsidRPr="006B381C" w:rsidRDefault="006B381C" w:rsidP="006B381C">
      <w:pPr>
        <w:pStyle w:val="BodyText"/>
        <w:rPr>
          <w:rStyle w:val="Strong"/>
          <w:b w:val="0"/>
          <w:bCs w:val="0"/>
        </w:rPr>
      </w:pPr>
      <w:r w:rsidRPr="006B381C">
        <w:rPr>
          <w:rStyle w:val="Strong"/>
        </w:rPr>
        <w:t>Foreign states may try to take advantage of elections</w:t>
      </w:r>
      <w:r w:rsidRPr="006B381C">
        <w:rPr>
          <w:rStyle w:val="Strong"/>
          <w:b w:val="0"/>
          <w:bCs w:val="0"/>
        </w:rPr>
        <w:t xml:space="preserve"> by exploiting the increased engagement between political parties, candidates, and communities during the election period. Foreign states, or people acting on their behalf, may misrepresent the views or concerns of communities to politicians and other decision-makers </w:t>
      </w:r>
      <w:proofErr w:type="gramStart"/>
      <w:r w:rsidRPr="006B381C">
        <w:rPr>
          <w:rStyle w:val="Strong"/>
          <w:b w:val="0"/>
          <w:bCs w:val="0"/>
        </w:rPr>
        <w:t>in an attempt to</w:t>
      </w:r>
      <w:proofErr w:type="gramEnd"/>
      <w:r w:rsidRPr="006B381C">
        <w:rPr>
          <w:rStyle w:val="Strong"/>
          <w:b w:val="0"/>
          <w:bCs w:val="0"/>
        </w:rPr>
        <w:t xml:space="preserve"> influence political outcomes.</w:t>
      </w:r>
    </w:p>
    <w:p w14:paraId="6DA515F5" w14:textId="03AC5EF6" w:rsidR="006B381C" w:rsidRDefault="006B381C" w:rsidP="006B381C">
      <w:pPr>
        <w:pStyle w:val="BodyText"/>
        <w:rPr>
          <w:rStyle w:val="Strong"/>
          <w:b w:val="0"/>
          <w:bCs w:val="0"/>
        </w:rPr>
      </w:pPr>
      <w:r w:rsidRPr="006B381C">
        <w:rPr>
          <w:rStyle w:val="Strong"/>
        </w:rPr>
        <w:t>Foreign interference can happen at any stage of the electoral process</w:t>
      </w:r>
      <w:r w:rsidRPr="006B381C">
        <w:rPr>
          <w:rStyle w:val="Strong"/>
          <w:b w:val="0"/>
          <w:bCs w:val="0"/>
        </w:rPr>
        <w:t>, including outside of the formal campaign period. It can involve things like covertly trying to influence political parties’ selection of their candidates. It can also involve hidden political donations that come with expectations, which can happen months or years before an election.</w:t>
      </w:r>
      <w:r w:rsidR="00266C2A">
        <w:rPr>
          <w:rStyle w:val="Strong"/>
          <w:b w:val="0"/>
          <w:bCs w:val="0"/>
        </w:rPr>
        <w:t xml:space="preserve"> </w:t>
      </w:r>
      <w:r w:rsidRPr="006B381C">
        <w:rPr>
          <w:rStyle w:val="Strong"/>
          <w:b w:val="0"/>
          <w:bCs w:val="0"/>
        </w:rPr>
        <w:t>This can impact public confidence in New Zealand’s democratic institutions and processes, and the ability of individuals to exercise their rights and freedoms.</w:t>
      </w:r>
    </w:p>
    <w:p w14:paraId="6745556C" w14:textId="73EB21D4" w:rsidR="006B381C" w:rsidRPr="003203FA" w:rsidRDefault="00FC0876" w:rsidP="006B381C">
      <w:pPr>
        <w:pStyle w:val="Heading1"/>
      </w:pPr>
      <w:r w:rsidRPr="00FC0876">
        <w:t>How foreign interference in elections can impact communities</w:t>
      </w:r>
    </w:p>
    <w:p w14:paraId="580C3816" w14:textId="6A0CCCFE" w:rsidR="000252E5" w:rsidRPr="000252E5" w:rsidRDefault="008B38E2" w:rsidP="000252E5">
      <w:pPr>
        <w:pStyle w:val="BodyText"/>
        <w:rPr>
          <w:rStyle w:val="Strong"/>
          <w:b w:val="0"/>
          <w:bCs w:val="0"/>
        </w:rPr>
      </w:pPr>
      <w:r w:rsidRPr="008B38E2">
        <w:rPr>
          <w:rStyle w:val="Strong"/>
          <w:b w:val="0"/>
          <w:bCs w:val="0"/>
        </w:rPr>
        <w:t>In the lead-up to an election, communities may see or experience foreign interference activities in a range of ways. Some examples of the type of activities that might be initiated by foreign states are listed below, some of which are also illegal under the Electoral Act 1993.</w:t>
      </w:r>
    </w:p>
    <w:p w14:paraId="0C669127" w14:textId="2ADF4023" w:rsidR="00EF3840" w:rsidRPr="00172170" w:rsidRDefault="00EF3840" w:rsidP="00172170">
      <w:pPr>
        <w:pStyle w:val="ListBullet"/>
        <w:ind w:left="714" w:hanging="357"/>
      </w:pPr>
      <w:r w:rsidRPr="003F06E1">
        <w:rPr>
          <w:b/>
          <w:bCs/>
        </w:rPr>
        <w:t>Threats or pressure to vote</w:t>
      </w:r>
      <w:r w:rsidRPr="00EF3840">
        <w:t xml:space="preserve"> for certain candidates or political parties.</w:t>
      </w:r>
    </w:p>
    <w:p w14:paraId="55DB4874" w14:textId="15BDAB0B" w:rsidR="00EF3840" w:rsidRPr="00172170" w:rsidRDefault="00EF3840" w:rsidP="00172170">
      <w:pPr>
        <w:pStyle w:val="ListBullet"/>
        <w:ind w:left="714" w:hanging="357"/>
      </w:pPr>
      <w:r w:rsidRPr="003F06E1">
        <w:rPr>
          <w:b/>
          <w:bCs/>
        </w:rPr>
        <w:t>Threats or pressure aimed at candidates or political parties</w:t>
      </w:r>
      <w:r w:rsidRPr="00172170">
        <w:t xml:space="preserve"> to make them change their positions or views in a way that benefits a foreign state.</w:t>
      </w:r>
    </w:p>
    <w:p w14:paraId="58776853" w14:textId="30B2566E" w:rsidR="00EF3840" w:rsidRPr="00172170" w:rsidRDefault="00EF3840" w:rsidP="00172170">
      <w:pPr>
        <w:pStyle w:val="ListBullet"/>
        <w:ind w:left="714" w:hanging="357"/>
      </w:pPr>
      <w:r w:rsidRPr="003F06E1">
        <w:rPr>
          <w:b/>
          <w:bCs/>
        </w:rPr>
        <w:t>Attempting to influence people’s views or voting choices</w:t>
      </w:r>
      <w:r w:rsidRPr="00172170">
        <w:t>, creating division, or undermining trust in the election process and the results.</w:t>
      </w:r>
    </w:p>
    <w:p w14:paraId="77EA1E5A" w14:textId="43D8FC03" w:rsidR="00EF3840" w:rsidRPr="00172170" w:rsidRDefault="00EF3840" w:rsidP="00172170">
      <w:pPr>
        <w:pStyle w:val="ListBullet"/>
        <w:ind w:left="714" w:hanging="357"/>
      </w:pPr>
      <w:r w:rsidRPr="003F06E1">
        <w:rPr>
          <w:b/>
          <w:bCs/>
        </w:rPr>
        <w:t>Deliberately spreading</w:t>
      </w:r>
      <w:r w:rsidRPr="00172170">
        <w:t xml:space="preserve"> false or misleading information.</w:t>
      </w:r>
    </w:p>
    <w:p w14:paraId="6B9B599B" w14:textId="48242DF3" w:rsidR="00EF3840" w:rsidRPr="00172170" w:rsidRDefault="00EF3840" w:rsidP="00172170">
      <w:pPr>
        <w:pStyle w:val="ListBullet"/>
        <w:ind w:left="714" w:hanging="357"/>
      </w:pPr>
      <w:r w:rsidRPr="00404891">
        <w:rPr>
          <w:b/>
          <w:bCs/>
        </w:rPr>
        <w:t>Misrepresenting community views</w:t>
      </w:r>
      <w:r w:rsidRPr="00172170">
        <w:t xml:space="preserve"> to create the false impression that a community broadly supports a foreign state's objectives.</w:t>
      </w:r>
    </w:p>
    <w:p w14:paraId="41C97357" w14:textId="39BD99EE" w:rsidR="00EF3840" w:rsidRPr="00172170" w:rsidRDefault="00EF3840" w:rsidP="00172170">
      <w:pPr>
        <w:pStyle w:val="ListBullet"/>
        <w:ind w:left="714" w:hanging="357"/>
      </w:pPr>
      <w:r w:rsidRPr="00404891">
        <w:rPr>
          <w:b/>
          <w:bCs/>
        </w:rPr>
        <w:t>Monitoring people directly or through others</w:t>
      </w:r>
      <w:r w:rsidRPr="00172170">
        <w:t>, including encouraging people to report on, observe, or put pressure on people because of their political views or involvement in elections.</w:t>
      </w:r>
    </w:p>
    <w:p w14:paraId="614C52C6" w14:textId="5B852922" w:rsidR="000252E5" w:rsidRDefault="00EF3840" w:rsidP="006B381C">
      <w:pPr>
        <w:pStyle w:val="ListBullet"/>
        <w:ind w:left="714" w:hanging="357"/>
      </w:pPr>
      <w:r w:rsidRPr="00404891">
        <w:rPr>
          <w:b/>
          <w:bCs/>
        </w:rPr>
        <w:t xml:space="preserve">Carrying out or encouraging harassment </w:t>
      </w:r>
      <w:r w:rsidRPr="00172170">
        <w:t>of candidates, journalists, community leaders, or others to discourage them from speaking out against a foreign state.</w:t>
      </w:r>
    </w:p>
    <w:p w14:paraId="49383060" w14:textId="77777777" w:rsidR="009E090D" w:rsidRPr="007E1677" w:rsidRDefault="009E090D" w:rsidP="009E090D">
      <w:pPr>
        <w:pStyle w:val="ListBullet"/>
        <w:numPr>
          <w:ilvl w:val="0"/>
          <w:numId w:val="0"/>
        </w:numPr>
        <w:ind w:left="714"/>
      </w:pPr>
    </w:p>
    <w:p w14:paraId="1E314DE9" w14:textId="2F82C176" w:rsidR="00C8411E" w:rsidRPr="009B6B5E" w:rsidRDefault="00C8411E" w:rsidP="009B6B5E">
      <w:pPr>
        <w:pStyle w:val="BlockText-red"/>
        <w:rPr>
          <w:rFonts w:eastAsiaTheme="majorEastAsia"/>
          <w:b/>
          <w:bCs/>
          <w:sz w:val="32"/>
          <w:szCs w:val="32"/>
        </w:rPr>
      </w:pPr>
      <w:r w:rsidRPr="009B6B5E">
        <w:rPr>
          <w:rFonts w:eastAsiaTheme="majorEastAsia"/>
          <w:b/>
          <w:bCs/>
          <w:sz w:val="32"/>
          <w:szCs w:val="32"/>
        </w:rPr>
        <w:t>How to report foreign interference in elections</w:t>
      </w:r>
    </w:p>
    <w:p w14:paraId="108E9CDB" w14:textId="3F2C7BA0" w:rsidR="0088792C" w:rsidRPr="0088792C" w:rsidRDefault="0088792C" w:rsidP="009B6B5E">
      <w:pPr>
        <w:pStyle w:val="BlockText-red"/>
        <w:rPr>
          <w:rStyle w:val="Strong"/>
          <w:b w:val="0"/>
          <w:bCs w:val="0"/>
        </w:rPr>
      </w:pPr>
      <w:r w:rsidRPr="00DE0ACE">
        <w:rPr>
          <w:rStyle w:val="Strong"/>
        </w:rPr>
        <w:t xml:space="preserve">If something doesn’t feel right, you should report it. </w:t>
      </w:r>
      <w:r w:rsidRPr="00DE0ACE">
        <w:rPr>
          <w:rStyle w:val="Strong"/>
          <w:b w:val="0"/>
          <w:bCs w:val="0"/>
        </w:rPr>
        <w:t xml:space="preserve">You </w:t>
      </w:r>
      <w:r w:rsidRPr="0088792C">
        <w:rPr>
          <w:rStyle w:val="Strong"/>
          <w:b w:val="0"/>
          <w:bCs w:val="0"/>
        </w:rPr>
        <w:t xml:space="preserve">will not get in trouble for raising your concerns. If someone tries to pressure, change or control your vote, please report it. </w:t>
      </w:r>
    </w:p>
    <w:p w14:paraId="17371527" w14:textId="6372E62C" w:rsidR="00382E5E" w:rsidRPr="007E1677" w:rsidRDefault="0088792C" w:rsidP="007E1677">
      <w:pPr>
        <w:pStyle w:val="BlockText-red"/>
        <w:rPr>
          <w:color w:val="0070C0"/>
        </w:rPr>
      </w:pPr>
      <w:r w:rsidRPr="0088792C">
        <w:rPr>
          <w:rStyle w:val="Strong"/>
          <w:b w:val="0"/>
          <w:bCs w:val="0"/>
        </w:rPr>
        <w:t xml:space="preserve">Learn more about reporting foreign interference </w:t>
      </w:r>
      <w:r w:rsidRPr="00AD1A24">
        <w:rPr>
          <w:rStyle w:val="Strong"/>
          <w:b w:val="0"/>
          <w:bCs w:val="0"/>
          <w:color w:val="0070C0"/>
        </w:rPr>
        <w:t>here</w:t>
      </w:r>
      <w:r w:rsidRPr="0088792C">
        <w:rPr>
          <w:rStyle w:val="Strong"/>
          <w:b w:val="0"/>
          <w:bCs w:val="0"/>
        </w:rPr>
        <w:t xml:space="preserve"> </w:t>
      </w:r>
    </w:p>
    <w:p w14:paraId="402D0683" w14:textId="77777777" w:rsidR="007E1677" w:rsidRDefault="007E1677" w:rsidP="009B6B5E">
      <w:pPr>
        <w:pStyle w:val="Title"/>
      </w:pPr>
    </w:p>
    <w:p w14:paraId="54052AEF" w14:textId="64C8602F" w:rsidR="005245D8" w:rsidRPr="003203FA" w:rsidRDefault="00A741CF" w:rsidP="009B6B5E">
      <w:pPr>
        <w:pStyle w:val="Title"/>
      </w:pPr>
      <w:r w:rsidRPr="00A741CF">
        <w:t>Voting and elections in New Zealand</w:t>
      </w:r>
    </w:p>
    <w:p w14:paraId="1BF40137" w14:textId="1C5518F9" w:rsidR="003A7D91" w:rsidRPr="00F87082" w:rsidRDefault="003A7D91" w:rsidP="00F87082">
      <w:pPr>
        <w:rPr>
          <w:b/>
        </w:rPr>
      </w:pPr>
      <w:r w:rsidRPr="00F87082">
        <w:rPr>
          <w:b/>
        </w:rPr>
        <w:t xml:space="preserve">Elections in New Zealand are free, fair and independent. </w:t>
      </w:r>
    </w:p>
    <w:p w14:paraId="7ADF4AEE" w14:textId="77777777" w:rsidR="003A7D91" w:rsidRPr="00F87082" w:rsidRDefault="003A7D91" w:rsidP="00F87082">
      <w:r w:rsidRPr="00F87082">
        <w:t xml:space="preserve">New Zealand is home to many diverse communities, each with their own experiences, perspectives, and views. </w:t>
      </w:r>
    </w:p>
    <w:p w14:paraId="728AB2CD" w14:textId="0D5955C5" w:rsidR="007E1677" w:rsidRPr="00F87082" w:rsidRDefault="003A7D91" w:rsidP="00F87082">
      <w:r w:rsidRPr="00F87082">
        <w:t xml:space="preserve">Every eligible voter has the right to participate in elections in New Zealand and to decide freely who they will vote for. </w:t>
      </w:r>
    </w:p>
    <w:p w14:paraId="28208CC4" w14:textId="77777777" w:rsidR="00D42867" w:rsidRPr="00A35149" w:rsidRDefault="00D42867" w:rsidP="00D42867">
      <w:pPr>
        <w:pStyle w:val="Heading1"/>
        <w:rPr>
          <w:sz w:val="36"/>
          <w:szCs w:val="36"/>
        </w:rPr>
      </w:pPr>
      <w:r w:rsidRPr="00A35149">
        <w:rPr>
          <w:sz w:val="36"/>
          <w:szCs w:val="36"/>
        </w:rPr>
        <w:t xml:space="preserve">Where to get official information </w:t>
      </w:r>
    </w:p>
    <w:p w14:paraId="59BCD444" w14:textId="77777777" w:rsidR="00D42867" w:rsidRPr="00636FD6" w:rsidRDefault="00D42867" w:rsidP="00D42867">
      <w:pPr>
        <w:pStyle w:val="Heading3"/>
        <w:rPr>
          <w:sz w:val="28"/>
          <w:szCs w:val="32"/>
        </w:rPr>
      </w:pPr>
      <w:r w:rsidRPr="00636FD6">
        <w:rPr>
          <w:sz w:val="28"/>
          <w:szCs w:val="32"/>
        </w:rPr>
        <w:t>General elections</w:t>
      </w:r>
    </w:p>
    <w:p w14:paraId="682BF872" w14:textId="2D8DDA25" w:rsidR="0069258A" w:rsidRPr="0069258A" w:rsidRDefault="00C84451" w:rsidP="0069258A">
      <w:pPr>
        <w:pStyle w:val="BodyText"/>
        <w:rPr>
          <w:rStyle w:val="Strong"/>
          <w:b w:val="0"/>
          <w:bCs w:val="0"/>
        </w:rPr>
      </w:pPr>
      <w:r>
        <w:rPr>
          <w:rStyle w:val="Strong"/>
          <w:b w:val="0"/>
          <w:bCs w:val="0"/>
        </w:rPr>
        <w:t>General elections are run by the</w:t>
      </w:r>
      <w:r w:rsidR="0069258A" w:rsidRPr="0069258A">
        <w:rPr>
          <w:rStyle w:val="Strong"/>
          <w:b w:val="0"/>
          <w:bCs w:val="0"/>
        </w:rPr>
        <w:t xml:space="preserve"> Electoral Commission</w:t>
      </w:r>
      <w:r>
        <w:rPr>
          <w:rStyle w:val="Strong"/>
          <w:b w:val="0"/>
          <w:bCs w:val="0"/>
        </w:rPr>
        <w:t>, who</w:t>
      </w:r>
      <w:r w:rsidR="0069258A" w:rsidRPr="0069258A">
        <w:rPr>
          <w:rStyle w:val="Strong"/>
          <w:b w:val="0"/>
          <w:bCs w:val="0"/>
        </w:rPr>
        <w:t xml:space="preserve"> is an independent organisation that works separately from the government.</w:t>
      </w:r>
    </w:p>
    <w:p w14:paraId="79E71A5B" w14:textId="18EFF61D" w:rsidR="0069258A" w:rsidRPr="0069258A" w:rsidRDefault="0069258A" w:rsidP="0069258A">
      <w:pPr>
        <w:pStyle w:val="BodyText"/>
        <w:rPr>
          <w:rStyle w:val="Strong"/>
          <w:b w:val="0"/>
          <w:bCs w:val="0"/>
        </w:rPr>
      </w:pPr>
      <w:r w:rsidRPr="0069258A">
        <w:rPr>
          <w:rStyle w:val="Strong"/>
          <w:b w:val="0"/>
          <w:bCs w:val="0"/>
        </w:rPr>
        <w:t xml:space="preserve">Their role is to make sure </w:t>
      </w:r>
      <w:r w:rsidR="005A3FD9">
        <w:rPr>
          <w:rStyle w:val="Strong"/>
          <w:b w:val="0"/>
          <w:bCs w:val="0"/>
        </w:rPr>
        <w:t xml:space="preserve">general </w:t>
      </w:r>
      <w:r w:rsidRPr="0069258A">
        <w:rPr>
          <w:rStyle w:val="Strong"/>
          <w:b w:val="0"/>
          <w:bCs w:val="0"/>
        </w:rPr>
        <w:t>elections are fair, independent, and can be trusted by voters.</w:t>
      </w:r>
    </w:p>
    <w:p w14:paraId="31EB194F" w14:textId="77777777" w:rsidR="0069258A" w:rsidRPr="0069258A" w:rsidRDefault="0069258A" w:rsidP="0069258A">
      <w:pPr>
        <w:pStyle w:val="BodyText"/>
        <w:rPr>
          <w:rStyle w:val="Strong"/>
          <w:b w:val="0"/>
          <w:bCs w:val="0"/>
        </w:rPr>
      </w:pPr>
      <w:r w:rsidRPr="0069258A">
        <w:rPr>
          <w:rStyle w:val="Strong"/>
          <w:b w:val="0"/>
          <w:bCs w:val="0"/>
        </w:rPr>
        <w:t>If you’re eligible to vote in New Zealand’s elections, you must enrol, but voting is not compulsory. Enrolling and voting means you can have a say on the issues that affect you and your community. Your vote is private. The Electoral Commission does not tell anyone, including the government, how you voted.</w:t>
      </w:r>
    </w:p>
    <w:p w14:paraId="4E3FBD74" w14:textId="2A792D94" w:rsidR="0069258A" w:rsidRDefault="0069258A" w:rsidP="0069258A">
      <w:pPr>
        <w:pStyle w:val="BodyText"/>
        <w:rPr>
          <w:rStyle w:val="Strong"/>
          <w:b w:val="0"/>
          <w:bCs w:val="0"/>
        </w:rPr>
      </w:pPr>
      <w:r w:rsidRPr="0069258A">
        <w:rPr>
          <w:rStyle w:val="Strong"/>
          <w:b w:val="0"/>
          <w:bCs w:val="0"/>
        </w:rPr>
        <w:t xml:space="preserve">Learn more about enrolling and voting in elections here: </w:t>
      </w:r>
      <w:hyperlink r:id="rId7" w:history="1">
        <w:r w:rsidR="000076B4" w:rsidRPr="00FC68AD">
          <w:rPr>
            <w:rStyle w:val="Hyperlink"/>
          </w:rPr>
          <w:t>www.vote.nz</w:t>
        </w:r>
      </w:hyperlink>
      <w:r w:rsidR="000076B4">
        <w:rPr>
          <w:rStyle w:val="Strong"/>
          <w:b w:val="0"/>
          <w:bCs w:val="0"/>
        </w:rPr>
        <w:t xml:space="preserve"> </w:t>
      </w:r>
      <w:r w:rsidRPr="0069258A">
        <w:rPr>
          <w:rStyle w:val="Strong"/>
          <w:b w:val="0"/>
          <w:bCs w:val="0"/>
        </w:rPr>
        <w:t xml:space="preserve">     </w:t>
      </w:r>
    </w:p>
    <w:p w14:paraId="2790B8A0" w14:textId="77777777" w:rsidR="00636FD6" w:rsidRDefault="00636FD6" w:rsidP="00636FD6">
      <w:pPr>
        <w:rPr>
          <w:b/>
          <w:bCs/>
        </w:rPr>
      </w:pPr>
    </w:p>
    <w:p w14:paraId="7B230088" w14:textId="619B8D83" w:rsidR="00FE3D88" w:rsidRPr="00636FD6" w:rsidRDefault="007E1677" w:rsidP="00636FD6">
      <w:pPr>
        <w:rPr>
          <w:b/>
          <w:bCs/>
        </w:rPr>
      </w:pPr>
      <w:r w:rsidRPr="00636FD6">
        <w:rPr>
          <w:b/>
          <w:bCs/>
        </w:rPr>
        <w:t>The Electoral Commission</w:t>
      </w:r>
      <w:r w:rsidR="00291122" w:rsidRPr="00636FD6">
        <w:rPr>
          <w:b/>
          <w:bCs/>
        </w:rPr>
        <w:t>’s</w:t>
      </w:r>
      <w:r w:rsidRPr="00636FD6">
        <w:rPr>
          <w:b/>
          <w:bCs/>
        </w:rPr>
        <w:t xml:space="preserve"> website has trusted information about </w:t>
      </w:r>
      <w:r w:rsidR="00606725" w:rsidRPr="00636FD6">
        <w:rPr>
          <w:b/>
          <w:bCs/>
        </w:rPr>
        <w:t xml:space="preserve">the </w:t>
      </w:r>
      <w:r w:rsidRPr="00636FD6">
        <w:rPr>
          <w:b/>
          <w:bCs/>
        </w:rPr>
        <w:t>general election process and your voting rights with information on the following topics</w:t>
      </w:r>
      <w:r w:rsidR="00FE3D88" w:rsidRPr="00636FD6">
        <w:rPr>
          <w:b/>
          <w:bCs/>
        </w:rPr>
        <w:t>:</w:t>
      </w:r>
    </w:p>
    <w:p w14:paraId="76ABDE5D" w14:textId="5C8CE931" w:rsidR="003069AB" w:rsidRDefault="007C3149" w:rsidP="006649BA">
      <w:pPr>
        <w:pStyle w:val="ListParagraph"/>
        <w:numPr>
          <w:ilvl w:val="0"/>
          <w:numId w:val="28"/>
        </w:numPr>
        <w:spacing w:line="360" w:lineRule="auto"/>
      </w:pPr>
      <w:hyperlink r:id="rId8" w:anchor="quick-facts" w:history="1">
        <w:r>
          <w:rPr>
            <w:rStyle w:val="Hyperlink"/>
          </w:rPr>
          <w:t>Quick facts</w:t>
        </w:r>
      </w:hyperlink>
      <w:r>
        <w:t xml:space="preserve"> </w:t>
      </w:r>
    </w:p>
    <w:p w14:paraId="73B950C7" w14:textId="16A7D4A4" w:rsidR="00A03E0A" w:rsidRDefault="007C3149" w:rsidP="006649BA">
      <w:pPr>
        <w:pStyle w:val="ListParagraph"/>
        <w:numPr>
          <w:ilvl w:val="0"/>
          <w:numId w:val="28"/>
        </w:numPr>
        <w:spacing w:line="360" w:lineRule="auto"/>
      </w:pPr>
      <w:hyperlink r:id="rId9" w:anchor="eligibility" w:history="1">
        <w:r>
          <w:rPr>
            <w:rStyle w:val="Hyperlink"/>
          </w:rPr>
          <w:t>Eligibility to enrol</w:t>
        </w:r>
      </w:hyperlink>
      <w:r>
        <w:t xml:space="preserve"> </w:t>
      </w:r>
    </w:p>
    <w:p w14:paraId="413670E1" w14:textId="23E83A76" w:rsidR="001B7A4F" w:rsidRPr="00D017BE" w:rsidRDefault="007C6424" w:rsidP="006649BA">
      <w:pPr>
        <w:pStyle w:val="ListParagraph"/>
        <w:numPr>
          <w:ilvl w:val="0"/>
          <w:numId w:val="28"/>
        </w:numPr>
        <w:spacing w:line="360" w:lineRule="auto"/>
      </w:pPr>
      <w:hyperlink r:id="rId10" w:anchor="how-to-enrol" w:history="1">
        <w:r w:rsidRPr="007C3149">
          <w:rPr>
            <w:rStyle w:val="Hyperlink"/>
          </w:rPr>
          <w:t>How to enrol or update your details</w:t>
        </w:r>
      </w:hyperlink>
      <w:r w:rsidR="003E006F">
        <w:t xml:space="preserve"> </w:t>
      </w:r>
    </w:p>
    <w:p w14:paraId="17DC2EF2" w14:textId="60E2E6E9" w:rsidR="00215DF8" w:rsidRPr="00D017BE" w:rsidRDefault="00AE7226" w:rsidP="006649BA">
      <w:pPr>
        <w:pStyle w:val="ListParagraph"/>
        <w:numPr>
          <w:ilvl w:val="0"/>
          <w:numId w:val="28"/>
        </w:numPr>
        <w:spacing w:line="360" w:lineRule="auto"/>
      </w:pPr>
      <w:hyperlink r:id="rId11" w:anchor="your-choice" w:history="1">
        <w:r w:rsidRPr="007C3149">
          <w:rPr>
            <w:rStyle w:val="Hyperlink"/>
          </w:rPr>
          <w:t>Your vote is your choice</w:t>
        </w:r>
      </w:hyperlink>
      <w:r w:rsidR="003E006F">
        <w:t xml:space="preserve"> </w:t>
      </w:r>
    </w:p>
    <w:p w14:paraId="1AA2A7F6" w14:textId="16B2948C" w:rsidR="00215DF8" w:rsidRPr="00D017BE" w:rsidRDefault="0004059D" w:rsidP="006649BA">
      <w:pPr>
        <w:pStyle w:val="ListParagraph"/>
        <w:numPr>
          <w:ilvl w:val="0"/>
          <w:numId w:val="28"/>
        </w:numPr>
        <w:spacing w:line="360" w:lineRule="auto"/>
      </w:pPr>
      <w:hyperlink r:id="rId12" w:anchor="private" w:history="1">
        <w:r w:rsidRPr="007C3149">
          <w:rPr>
            <w:rStyle w:val="Hyperlink"/>
          </w:rPr>
          <w:t>Your vote is private</w:t>
        </w:r>
      </w:hyperlink>
      <w:r w:rsidR="003E006F">
        <w:t xml:space="preserve"> </w:t>
      </w:r>
    </w:p>
    <w:p w14:paraId="1CD9C452" w14:textId="05B275BC" w:rsidR="00215DF8" w:rsidRDefault="00F37AD9" w:rsidP="006649BA">
      <w:pPr>
        <w:pStyle w:val="ListParagraph"/>
        <w:numPr>
          <w:ilvl w:val="0"/>
          <w:numId w:val="28"/>
        </w:numPr>
        <w:spacing w:line="360" w:lineRule="auto"/>
      </w:pPr>
      <w:hyperlink r:id="rId13" w:anchor="help" w:history="1">
        <w:r>
          <w:rPr>
            <w:rStyle w:val="Hyperlink"/>
          </w:rPr>
          <w:t>He</w:t>
        </w:r>
        <w:r w:rsidR="008F4A67" w:rsidRPr="007C3149">
          <w:rPr>
            <w:rStyle w:val="Hyperlink"/>
          </w:rPr>
          <w:t>lp to vote</w:t>
        </w:r>
      </w:hyperlink>
      <w:r w:rsidR="003E006F">
        <w:t xml:space="preserve"> </w:t>
      </w:r>
    </w:p>
    <w:p w14:paraId="2B3FB8B9" w14:textId="7A1EB461" w:rsidR="00215DF8" w:rsidRPr="00D017BE" w:rsidRDefault="0092507B" w:rsidP="006649BA">
      <w:pPr>
        <w:pStyle w:val="ListParagraph"/>
        <w:numPr>
          <w:ilvl w:val="0"/>
          <w:numId w:val="28"/>
        </w:numPr>
        <w:spacing w:line="360" w:lineRule="auto"/>
      </w:pPr>
      <w:hyperlink r:id="rId14" w:anchor="what-to-expect" w:history="1">
        <w:r w:rsidRPr="007C3149">
          <w:rPr>
            <w:rStyle w:val="Hyperlink"/>
          </w:rPr>
          <w:t>What to expect at the voting place</w:t>
        </w:r>
      </w:hyperlink>
      <w:r w:rsidR="003E006F">
        <w:t xml:space="preserve"> </w:t>
      </w:r>
    </w:p>
    <w:p w14:paraId="116CB601" w14:textId="3875BA55" w:rsidR="00495F4F" w:rsidRDefault="00B76F24" w:rsidP="006649BA">
      <w:pPr>
        <w:pStyle w:val="ListParagraph"/>
        <w:numPr>
          <w:ilvl w:val="0"/>
          <w:numId w:val="28"/>
        </w:numPr>
        <w:spacing w:line="360" w:lineRule="auto"/>
      </w:pPr>
      <w:hyperlink r:id="rId15" w:anchor="how-to-vote" w:history="1">
        <w:r w:rsidRPr="007C3149">
          <w:rPr>
            <w:rStyle w:val="Hyperlink"/>
          </w:rPr>
          <w:t>How to vote</w:t>
        </w:r>
      </w:hyperlink>
      <w:r w:rsidR="003E006F">
        <w:t xml:space="preserve"> </w:t>
      </w:r>
    </w:p>
    <w:p w14:paraId="180FD608" w14:textId="16F9F0F4" w:rsidR="00215DF8" w:rsidRDefault="00927616" w:rsidP="006649BA">
      <w:pPr>
        <w:pStyle w:val="ListParagraph"/>
        <w:numPr>
          <w:ilvl w:val="0"/>
          <w:numId w:val="28"/>
        </w:numPr>
        <w:spacing w:line="360" w:lineRule="auto"/>
      </w:pPr>
      <w:hyperlink r:id="rId16" w:anchor="two-votes" w:history="1">
        <w:r w:rsidRPr="007C3149">
          <w:rPr>
            <w:rStyle w:val="Hyperlink"/>
          </w:rPr>
          <w:t>You have two votes</w:t>
        </w:r>
      </w:hyperlink>
      <w:r w:rsidR="003E006F">
        <w:t xml:space="preserve"> </w:t>
      </w:r>
    </w:p>
    <w:p w14:paraId="337541F7" w14:textId="636060BC" w:rsidR="00215DF8" w:rsidRPr="00D017BE" w:rsidRDefault="00C938D7" w:rsidP="006649BA">
      <w:pPr>
        <w:pStyle w:val="ListParagraph"/>
        <w:numPr>
          <w:ilvl w:val="0"/>
          <w:numId w:val="28"/>
        </w:numPr>
        <w:spacing w:line="360" w:lineRule="auto"/>
      </w:pPr>
      <w:hyperlink r:id="rId17" w:anchor="scrutineers" w:history="1">
        <w:r w:rsidRPr="007C3149">
          <w:rPr>
            <w:rStyle w:val="Hyperlink"/>
          </w:rPr>
          <w:t>Scrutineers</w:t>
        </w:r>
      </w:hyperlink>
      <w:r w:rsidR="003E006F">
        <w:t xml:space="preserve"> </w:t>
      </w:r>
    </w:p>
    <w:p w14:paraId="23834702" w14:textId="77777777" w:rsidR="009D27CE" w:rsidRPr="009D27CE" w:rsidRDefault="009D27CE" w:rsidP="009D27CE">
      <w:pPr>
        <w:rPr>
          <w:rFonts w:cstheme="minorBidi"/>
          <w:szCs w:val="24"/>
        </w:rPr>
      </w:pPr>
      <w:r>
        <w:t xml:space="preserve">This information is also available </w:t>
      </w:r>
      <w:hyperlink r:id="rId18" w:history="1">
        <w:r>
          <w:rPr>
            <w:rStyle w:val="Hyperlink"/>
          </w:rPr>
          <w:t>here</w:t>
        </w:r>
      </w:hyperlink>
      <w:r>
        <w:t xml:space="preserve">. You can download this information and other related resources on the Electoral Commission’s </w:t>
      </w:r>
      <w:hyperlink r:id="rId19" w:history="1">
        <w:r>
          <w:rPr>
            <w:rStyle w:val="Hyperlink"/>
          </w:rPr>
          <w:t>website.</w:t>
        </w:r>
      </w:hyperlink>
      <w:r>
        <w:t xml:space="preserve"> </w:t>
      </w:r>
    </w:p>
    <w:p w14:paraId="6072E1CE" w14:textId="77777777" w:rsidR="00636FD6" w:rsidRPr="00D017BE" w:rsidRDefault="00636FD6" w:rsidP="00636FD6"/>
    <w:p w14:paraId="2F6D4128" w14:textId="5B0D9DC0" w:rsidR="00E46451" w:rsidRPr="00636FD6" w:rsidRDefault="00341B67" w:rsidP="00636FD6">
      <w:pPr>
        <w:rPr>
          <w:b/>
          <w:bCs/>
          <w:sz w:val="28"/>
          <w:szCs w:val="28"/>
        </w:rPr>
      </w:pPr>
      <w:r w:rsidRPr="00636FD6">
        <w:rPr>
          <w:b/>
          <w:bCs/>
          <w:sz w:val="28"/>
          <w:szCs w:val="28"/>
        </w:rPr>
        <w:t>Local government elections</w:t>
      </w:r>
    </w:p>
    <w:p w14:paraId="2CC5BC1B" w14:textId="2A02441A" w:rsidR="00EE6195" w:rsidRDefault="00DD305D" w:rsidP="00DD305D">
      <w:pPr>
        <w:pStyle w:val="BodyText"/>
      </w:pPr>
      <w:r>
        <w:t>Local elections in New Zealand are run by local councils. In local elections, voters choose their mayor, councillors, and other local representatives.</w:t>
      </w:r>
      <w:r w:rsidR="002705C1">
        <w:t xml:space="preserve"> </w:t>
      </w:r>
      <w:r>
        <w:t xml:space="preserve">Learn more about local elections here: </w:t>
      </w:r>
      <w:hyperlink r:id="rId20" w:history="1">
        <w:r w:rsidR="00204E58" w:rsidRPr="005727B8">
          <w:rPr>
            <w:rStyle w:val="Hyperlink"/>
          </w:rPr>
          <w:t>https://elections.nz/democracy-in-nz/about-elections/what-are-local-elections</w:t>
        </w:r>
      </w:hyperlink>
      <w:r w:rsidR="00204E58">
        <w:t xml:space="preserve"> </w:t>
      </w:r>
      <w:r>
        <w:t xml:space="preserve"> </w:t>
      </w:r>
    </w:p>
    <w:p w14:paraId="775021A8" w14:textId="3EA9AAAF" w:rsidR="00DD305D" w:rsidRPr="00EE6195" w:rsidRDefault="00D327E4" w:rsidP="00DD305D">
      <w:pPr>
        <w:pStyle w:val="BodyText"/>
        <w:rPr>
          <w:b/>
          <w:bCs/>
        </w:rPr>
      </w:pPr>
      <w:r w:rsidRPr="00EE6195">
        <w:rPr>
          <w:b/>
          <w:bCs/>
        </w:rPr>
        <w:t>If you are enrolled to vote in the general election, you can also vote in local elections.</w:t>
      </w:r>
    </w:p>
    <w:sectPr w:rsidR="00DD305D" w:rsidRPr="00EE6195" w:rsidSect="00A15082">
      <w:headerReference w:type="default" r:id="rId21"/>
      <w:footerReference w:type="even" r:id="rId22"/>
      <w:footerReference w:type="default" r:id="rId23"/>
      <w:headerReference w:type="first" r:id="rId24"/>
      <w:footerReference w:type="first" r:id="rId2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DE222" w14:textId="77777777" w:rsidR="00E563F7" w:rsidRDefault="00E563F7" w:rsidP="003203FA">
      <w:pPr>
        <w:spacing w:after="0" w:line="240" w:lineRule="auto"/>
      </w:pPr>
      <w:r>
        <w:separator/>
      </w:r>
    </w:p>
  </w:endnote>
  <w:endnote w:type="continuationSeparator" w:id="0">
    <w:p w14:paraId="24B450A7" w14:textId="77777777" w:rsidR="00E563F7" w:rsidRDefault="00E563F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0000000000000000000"/>
    <w:charset w:val="00"/>
    <w:family w:val="swiss"/>
    <w:notTrueType/>
    <w:pitch w:val="variable"/>
    <w:sig w:usb0="20000007" w:usb1="00000001" w:usb2="00000000" w:usb3="00000000" w:csb0="00000193" w:csb1="00000000"/>
  </w:font>
  <w:font w:name="Meiryo">
    <w:altName w:val="メイリオ"/>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Content>
      <w:p w14:paraId="12D862BA" w14:textId="16606D72"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19FAF14" w:rsidR="00C3158A" w:rsidRPr="00005014" w:rsidRDefault="006C4BF5" w:rsidP="00AF4A86">
    <w:pPr>
      <w:pStyle w:val="Footer"/>
    </w:pPr>
    <w:fldSimple w:instr=" STYLEREF Title \* MERGEFORMAT ">
      <w:r w:rsidR="002D4811">
        <w:rPr>
          <w:noProof/>
        </w:rPr>
        <w:t>Foreign interference and elections</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5E6C4" w14:textId="77777777" w:rsidR="00E563F7" w:rsidRDefault="00E563F7" w:rsidP="003203FA">
      <w:pPr>
        <w:spacing w:after="0" w:line="240" w:lineRule="auto"/>
      </w:pPr>
      <w:r>
        <w:separator/>
      </w:r>
    </w:p>
  </w:footnote>
  <w:footnote w:type="continuationSeparator" w:id="0">
    <w:p w14:paraId="6BBED135" w14:textId="77777777" w:rsidR="00E563F7" w:rsidRDefault="00E563F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0" distR="0" simplePos="0" relativeHeight="251658241" behindDoc="0" locked="0" layoutInCell="1" allowOverlap="1" wp14:anchorId="24300EF8" wp14:editId="4C9E5983">
          <wp:simplePos x="0" y="0"/>
          <wp:positionH relativeFrom="column">
            <wp:posOffset>-900430</wp:posOffset>
          </wp:positionH>
          <wp:positionV relativeFrom="margin">
            <wp:posOffset>-1476375</wp:posOffset>
          </wp:positionV>
          <wp:extent cx="7560000" cy="1180800"/>
          <wp:effectExtent l="0" t="0" r="0" b="635"/>
          <wp:wrapSquare wrapText="bothSides"/>
          <wp:docPr id="16664233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2337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80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54619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4F2045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0860C02"/>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2169E"/>
    <w:multiLevelType w:val="hybridMultilevel"/>
    <w:tmpl w:val="DAF445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A7C2E7F"/>
    <w:multiLevelType w:val="hybridMultilevel"/>
    <w:tmpl w:val="005E76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65A0F87"/>
    <w:multiLevelType w:val="hybridMultilevel"/>
    <w:tmpl w:val="CFB4E2A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15:restartNumberingAfterBreak="0">
    <w:nsid w:val="2D875204"/>
    <w:multiLevelType w:val="hybridMultilevel"/>
    <w:tmpl w:val="47DC35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0A24672"/>
    <w:multiLevelType w:val="hybridMultilevel"/>
    <w:tmpl w:val="6F70980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47514124"/>
    <w:multiLevelType w:val="multilevel"/>
    <w:tmpl w:val="D480CAB0"/>
    <w:styleLink w:val="CurrentList1"/>
    <w:lvl w:ilvl="0">
      <w:start w:val="1"/>
      <w:numFmt w:val="bullet"/>
      <w:lvlText w:val=""/>
      <w:lvlJc w:val="left"/>
      <w:pPr>
        <w:tabs>
          <w:tab w:val="num" w:pos="697"/>
        </w:tabs>
        <w:ind w:left="697" w:hanging="33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D683B67"/>
    <w:multiLevelType w:val="hybridMultilevel"/>
    <w:tmpl w:val="4ACA93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61210AE2"/>
    <w:multiLevelType w:val="hybridMultilevel"/>
    <w:tmpl w:val="4B069E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62B90E1E"/>
    <w:multiLevelType w:val="hybridMultilevel"/>
    <w:tmpl w:val="76DEB8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63032A39"/>
    <w:multiLevelType w:val="hybridMultilevel"/>
    <w:tmpl w:val="2B1AF8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46E0921"/>
    <w:multiLevelType w:val="hybridMultilevel"/>
    <w:tmpl w:val="C99283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70CF7DD1"/>
    <w:multiLevelType w:val="hybridMultilevel"/>
    <w:tmpl w:val="136C768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7ABB1BD8"/>
    <w:multiLevelType w:val="hybridMultilevel"/>
    <w:tmpl w:val="D2F6D33C"/>
    <w:lvl w:ilvl="0" w:tplc="65D625A4">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17"/>
  </w:num>
  <w:num w:numId="9" w16cid:durableId="93869408">
    <w:abstractNumId w:val="4"/>
  </w:num>
  <w:num w:numId="10" w16cid:durableId="1213274803">
    <w:abstractNumId w:val="10"/>
  </w:num>
  <w:num w:numId="11" w16cid:durableId="2107073026">
    <w:abstractNumId w:val="3"/>
  </w:num>
  <w:num w:numId="12" w16cid:durableId="803425647">
    <w:abstractNumId w:val="3"/>
  </w:num>
  <w:num w:numId="13" w16cid:durableId="1542741882">
    <w:abstractNumId w:val="2"/>
  </w:num>
  <w:num w:numId="14" w16cid:durableId="1922064342">
    <w:abstractNumId w:val="14"/>
  </w:num>
  <w:num w:numId="15" w16cid:durableId="1041394063">
    <w:abstractNumId w:val="2"/>
  </w:num>
  <w:num w:numId="16" w16cid:durableId="312178855">
    <w:abstractNumId w:val="2"/>
  </w:num>
  <w:num w:numId="17" w16cid:durableId="697899320">
    <w:abstractNumId w:val="2"/>
  </w:num>
  <w:num w:numId="18" w16cid:durableId="693969407">
    <w:abstractNumId w:val="13"/>
  </w:num>
  <w:num w:numId="19" w16cid:durableId="448864113">
    <w:abstractNumId w:val="15"/>
  </w:num>
  <w:num w:numId="20" w16cid:durableId="961575898">
    <w:abstractNumId w:val="6"/>
  </w:num>
  <w:num w:numId="21" w16cid:durableId="56173542">
    <w:abstractNumId w:val="16"/>
  </w:num>
  <w:num w:numId="22" w16cid:durableId="1816795842">
    <w:abstractNumId w:val="9"/>
  </w:num>
  <w:num w:numId="23" w16cid:durableId="1192498065">
    <w:abstractNumId w:val="12"/>
  </w:num>
  <w:num w:numId="24" w16cid:durableId="92939549">
    <w:abstractNumId w:val="5"/>
  </w:num>
  <w:num w:numId="25" w16cid:durableId="299380957">
    <w:abstractNumId w:val="11"/>
  </w:num>
  <w:num w:numId="26" w16cid:durableId="25833091">
    <w:abstractNumId w:val="7"/>
  </w:num>
  <w:num w:numId="27" w16cid:durableId="1245844628">
    <w:abstractNumId w:val="2"/>
  </w:num>
  <w:num w:numId="28" w16cid:durableId="2087725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5CC7"/>
    <w:rsid w:val="000068F0"/>
    <w:rsid w:val="000076B4"/>
    <w:rsid w:val="00010A91"/>
    <w:rsid w:val="000148B4"/>
    <w:rsid w:val="000230D2"/>
    <w:rsid w:val="000248D4"/>
    <w:rsid w:val="000252E5"/>
    <w:rsid w:val="0002626A"/>
    <w:rsid w:val="00037086"/>
    <w:rsid w:val="0004059D"/>
    <w:rsid w:val="00052E75"/>
    <w:rsid w:val="000572D4"/>
    <w:rsid w:val="0007208F"/>
    <w:rsid w:val="00085EE4"/>
    <w:rsid w:val="00086811"/>
    <w:rsid w:val="00091818"/>
    <w:rsid w:val="000A2F36"/>
    <w:rsid w:val="000A5605"/>
    <w:rsid w:val="000B3B85"/>
    <w:rsid w:val="000B63A9"/>
    <w:rsid w:val="000C6028"/>
    <w:rsid w:val="000C68A3"/>
    <w:rsid w:val="000D3B34"/>
    <w:rsid w:val="000D5E2A"/>
    <w:rsid w:val="000F1B0D"/>
    <w:rsid w:val="000F1D27"/>
    <w:rsid w:val="00100998"/>
    <w:rsid w:val="00102EC9"/>
    <w:rsid w:val="00105C55"/>
    <w:rsid w:val="001211FD"/>
    <w:rsid w:val="00123E3D"/>
    <w:rsid w:val="00124CC2"/>
    <w:rsid w:val="00126562"/>
    <w:rsid w:val="0013359E"/>
    <w:rsid w:val="00136CD6"/>
    <w:rsid w:val="00164257"/>
    <w:rsid w:val="00170534"/>
    <w:rsid w:val="00172170"/>
    <w:rsid w:val="00173958"/>
    <w:rsid w:val="00176C1B"/>
    <w:rsid w:val="001839BD"/>
    <w:rsid w:val="001841E0"/>
    <w:rsid w:val="00196E9D"/>
    <w:rsid w:val="001A3BED"/>
    <w:rsid w:val="001A46D7"/>
    <w:rsid w:val="001A4CB4"/>
    <w:rsid w:val="001A5143"/>
    <w:rsid w:val="001B07EF"/>
    <w:rsid w:val="001B1633"/>
    <w:rsid w:val="001B7A4F"/>
    <w:rsid w:val="001C0EB7"/>
    <w:rsid w:val="001C4C8D"/>
    <w:rsid w:val="001C6535"/>
    <w:rsid w:val="001C688A"/>
    <w:rsid w:val="001D7F43"/>
    <w:rsid w:val="0020054B"/>
    <w:rsid w:val="00204E58"/>
    <w:rsid w:val="00215DF8"/>
    <w:rsid w:val="00216EEB"/>
    <w:rsid w:val="00216FAA"/>
    <w:rsid w:val="00221923"/>
    <w:rsid w:val="00224979"/>
    <w:rsid w:val="00243BA5"/>
    <w:rsid w:val="00243FCE"/>
    <w:rsid w:val="0025086A"/>
    <w:rsid w:val="00262D14"/>
    <w:rsid w:val="00265FE5"/>
    <w:rsid w:val="00266C2A"/>
    <w:rsid w:val="0027045B"/>
    <w:rsid w:val="002705C1"/>
    <w:rsid w:val="00270646"/>
    <w:rsid w:val="002766B5"/>
    <w:rsid w:val="002811BD"/>
    <w:rsid w:val="00283E5C"/>
    <w:rsid w:val="00291122"/>
    <w:rsid w:val="00293BEC"/>
    <w:rsid w:val="002A39D8"/>
    <w:rsid w:val="002A62DB"/>
    <w:rsid w:val="002A7FB1"/>
    <w:rsid w:val="002B66B0"/>
    <w:rsid w:val="002B6BDD"/>
    <w:rsid w:val="002C7D70"/>
    <w:rsid w:val="002D4811"/>
    <w:rsid w:val="002E0D38"/>
    <w:rsid w:val="002F061C"/>
    <w:rsid w:val="002F45FF"/>
    <w:rsid w:val="003019C5"/>
    <w:rsid w:val="00303D6F"/>
    <w:rsid w:val="0030662C"/>
    <w:rsid w:val="003069AB"/>
    <w:rsid w:val="00307A60"/>
    <w:rsid w:val="00311BE5"/>
    <w:rsid w:val="003203FA"/>
    <w:rsid w:val="003228F9"/>
    <w:rsid w:val="00325A9C"/>
    <w:rsid w:val="00330597"/>
    <w:rsid w:val="00336326"/>
    <w:rsid w:val="00341B67"/>
    <w:rsid w:val="00344839"/>
    <w:rsid w:val="003628F6"/>
    <w:rsid w:val="00363B1E"/>
    <w:rsid w:val="00365617"/>
    <w:rsid w:val="00374476"/>
    <w:rsid w:val="0037703B"/>
    <w:rsid w:val="003770AE"/>
    <w:rsid w:val="00382E5E"/>
    <w:rsid w:val="00392CED"/>
    <w:rsid w:val="003A1175"/>
    <w:rsid w:val="003A38A5"/>
    <w:rsid w:val="003A7D91"/>
    <w:rsid w:val="003B4BDC"/>
    <w:rsid w:val="003B72FC"/>
    <w:rsid w:val="003B77FE"/>
    <w:rsid w:val="003C312D"/>
    <w:rsid w:val="003C3F10"/>
    <w:rsid w:val="003C5969"/>
    <w:rsid w:val="003D1D5B"/>
    <w:rsid w:val="003D2BBC"/>
    <w:rsid w:val="003D6884"/>
    <w:rsid w:val="003E006F"/>
    <w:rsid w:val="003E307F"/>
    <w:rsid w:val="003E3ABF"/>
    <w:rsid w:val="003E3F65"/>
    <w:rsid w:val="003F04CE"/>
    <w:rsid w:val="003F06E1"/>
    <w:rsid w:val="00400D2A"/>
    <w:rsid w:val="00403BF5"/>
    <w:rsid w:val="00404891"/>
    <w:rsid w:val="00420B95"/>
    <w:rsid w:val="00427D5B"/>
    <w:rsid w:val="004307E8"/>
    <w:rsid w:val="00432C3A"/>
    <w:rsid w:val="00432DF6"/>
    <w:rsid w:val="0043712D"/>
    <w:rsid w:val="00440C2B"/>
    <w:rsid w:val="00442AC1"/>
    <w:rsid w:val="00447538"/>
    <w:rsid w:val="00451152"/>
    <w:rsid w:val="004573E6"/>
    <w:rsid w:val="00495F4F"/>
    <w:rsid w:val="00496A16"/>
    <w:rsid w:val="004B53C7"/>
    <w:rsid w:val="004C0F86"/>
    <w:rsid w:val="004C4BBF"/>
    <w:rsid w:val="004C6EE4"/>
    <w:rsid w:val="004D2F7F"/>
    <w:rsid w:val="004D347E"/>
    <w:rsid w:val="004D7863"/>
    <w:rsid w:val="00500FC5"/>
    <w:rsid w:val="00501FB1"/>
    <w:rsid w:val="0050537A"/>
    <w:rsid w:val="00511BA4"/>
    <w:rsid w:val="0051335F"/>
    <w:rsid w:val="00513714"/>
    <w:rsid w:val="005245D8"/>
    <w:rsid w:val="005347E8"/>
    <w:rsid w:val="00536259"/>
    <w:rsid w:val="005414D2"/>
    <w:rsid w:val="00547928"/>
    <w:rsid w:val="00557B9A"/>
    <w:rsid w:val="0057499B"/>
    <w:rsid w:val="00581148"/>
    <w:rsid w:val="0058183C"/>
    <w:rsid w:val="00586E98"/>
    <w:rsid w:val="005A3FD9"/>
    <w:rsid w:val="005B0E43"/>
    <w:rsid w:val="005B2EA2"/>
    <w:rsid w:val="005C0D74"/>
    <w:rsid w:val="005C6666"/>
    <w:rsid w:val="005D04C7"/>
    <w:rsid w:val="005D3046"/>
    <w:rsid w:val="005D45A2"/>
    <w:rsid w:val="005D7CDB"/>
    <w:rsid w:val="005E74D4"/>
    <w:rsid w:val="005F0367"/>
    <w:rsid w:val="005F48E2"/>
    <w:rsid w:val="005F621F"/>
    <w:rsid w:val="005F6710"/>
    <w:rsid w:val="00601F34"/>
    <w:rsid w:val="00606725"/>
    <w:rsid w:val="00607F96"/>
    <w:rsid w:val="006140BF"/>
    <w:rsid w:val="00631831"/>
    <w:rsid w:val="00636FD6"/>
    <w:rsid w:val="0064253A"/>
    <w:rsid w:val="0064353C"/>
    <w:rsid w:val="006562AA"/>
    <w:rsid w:val="00661E41"/>
    <w:rsid w:val="006636B9"/>
    <w:rsid w:val="006649BA"/>
    <w:rsid w:val="0067074A"/>
    <w:rsid w:val="006745AB"/>
    <w:rsid w:val="006800A0"/>
    <w:rsid w:val="00691894"/>
    <w:rsid w:val="0069258A"/>
    <w:rsid w:val="0069700A"/>
    <w:rsid w:val="00697638"/>
    <w:rsid w:val="006A2F7B"/>
    <w:rsid w:val="006A7F84"/>
    <w:rsid w:val="006B381C"/>
    <w:rsid w:val="006C2FFC"/>
    <w:rsid w:val="006C4BF5"/>
    <w:rsid w:val="006D4CBF"/>
    <w:rsid w:val="006D6B1A"/>
    <w:rsid w:val="006E5D37"/>
    <w:rsid w:val="0070796C"/>
    <w:rsid w:val="0072420A"/>
    <w:rsid w:val="00730289"/>
    <w:rsid w:val="007317AA"/>
    <w:rsid w:val="007352B0"/>
    <w:rsid w:val="00742E96"/>
    <w:rsid w:val="00750AE4"/>
    <w:rsid w:val="00751450"/>
    <w:rsid w:val="007606A7"/>
    <w:rsid w:val="00764951"/>
    <w:rsid w:val="007655F7"/>
    <w:rsid w:val="007753B1"/>
    <w:rsid w:val="00785095"/>
    <w:rsid w:val="00796D20"/>
    <w:rsid w:val="00797D53"/>
    <w:rsid w:val="007A0C14"/>
    <w:rsid w:val="007A2DE3"/>
    <w:rsid w:val="007B27E6"/>
    <w:rsid w:val="007B3228"/>
    <w:rsid w:val="007C3149"/>
    <w:rsid w:val="007C6424"/>
    <w:rsid w:val="007D05F2"/>
    <w:rsid w:val="007D6AC1"/>
    <w:rsid w:val="007E1677"/>
    <w:rsid w:val="007E1A89"/>
    <w:rsid w:val="007E28BF"/>
    <w:rsid w:val="007F0B07"/>
    <w:rsid w:val="007F351C"/>
    <w:rsid w:val="0080078D"/>
    <w:rsid w:val="00803AE8"/>
    <w:rsid w:val="00812FF1"/>
    <w:rsid w:val="0082206A"/>
    <w:rsid w:val="008429F1"/>
    <w:rsid w:val="00842C47"/>
    <w:rsid w:val="00842C5C"/>
    <w:rsid w:val="00857FA1"/>
    <w:rsid w:val="00863B81"/>
    <w:rsid w:val="00864292"/>
    <w:rsid w:val="00865C3F"/>
    <w:rsid w:val="00882A62"/>
    <w:rsid w:val="00884222"/>
    <w:rsid w:val="008866C3"/>
    <w:rsid w:val="0088792C"/>
    <w:rsid w:val="008B38E2"/>
    <w:rsid w:val="008B5876"/>
    <w:rsid w:val="008B68BD"/>
    <w:rsid w:val="008C0C85"/>
    <w:rsid w:val="008D01B3"/>
    <w:rsid w:val="008D13B1"/>
    <w:rsid w:val="008F4A67"/>
    <w:rsid w:val="0090013E"/>
    <w:rsid w:val="00901AB8"/>
    <w:rsid w:val="00903A47"/>
    <w:rsid w:val="00906583"/>
    <w:rsid w:val="00913981"/>
    <w:rsid w:val="00921D1F"/>
    <w:rsid w:val="0092233C"/>
    <w:rsid w:val="0092507B"/>
    <w:rsid w:val="00927616"/>
    <w:rsid w:val="00932CB2"/>
    <w:rsid w:val="009359BB"/>
    <w:rsid w:val="009374CE"/>
    <w:rsid w:val="00937C3F"/>
    <w:rsid w:val="00943E4D"/>
    <w:rsid w:val="00952D14"/>
    <w:rsid w:val="009567A4"/>
    <w:rsid w:val="009629A2"/>
    <w:rsid w:val="0096616D"/>
    <w:rsid w:val="00970968"/>
    <w:rsid w:val="00977814"/>
    <w:rsid w:val="0098662C"/>
    <w:rsid w:val="0098704A"/>
    <w:rsid w:val="0099158A"/>
    <w:rsid w:val="009A5B5D"/>
    <w:rsid w:val="009B6B5E"/>
    <w:rsid w:val="009D27CE"/>
    <w:rsid w:val="009D3C6C"/>
    <w:rsid w:val="009D4213"/>
    <w:rsid w:val="009E090D"/>
    <w:rsid w:val="009F182C"/>
    <w:rsid w:val="00A0014F"/>
    <w:rsid w:val="00A00B0E"/>
    <w:rsid w:val="00A03E0A"/>
    <w:rsid w:val="00A07F38"/>
    <w:rsid w:val="00A14BA7"/>
    <w:rsid w:val="00A15082"/>
    <w:rsid w:val="00A1517E"/>
    <w:rsid w:val="00A17886"/>
    <w:rsid w:val="00A17BB0"/>
    <w:rsid w:val="00A20237"/>
    <w:rsid w:val="00A22A5C"/>
    <w:rsid w:val="00A3473B"/>
    <w:rsid w:val="00A35149"/>
    <w:rsid w:val="00A4402D"/>
    <w:rsid w:val="00A5180B"/>
    <w:rsid w:val="00A51DE5"/>
    <w:rsid w:val="00A6791F"/>
    <w:rsid w:val="00A700F9"/>
    <w:rsid w:val="00A7123A"/>
    <w:rsid w:val="00A741CF"/>
    <w:rsid w:val="00A7672E"/>
    <w:rsid w:val="00A849AD"/>
    <w:rsid w:val="00A96451"/>
    <w:rsid w:val="00AA6CB7"/>
    <w:rsid w:val="00AB1195"/>
    <w:rsid w:val="00AB2F17"/>
    <w:rsid w:val="00AB3776"/>
    <w:rsid w:val="00AD04CB"/>
    <w:rsid w:val="00AD1A24"/>
    <w:rsid w:val="00AD7276"/>
    <w:rsid w:val="00AE01B2"/>
    <w:rsid w:val="00AE4EE3"/>
    <w:rsid w:val="00AE7226"/>
    <w:rsid w:val="00AF2597"/>
    <w:rsid w:val="00AF42BA"/>
    <w:rsid w:val="00AF4A86"/>
    <w:rsid w:val="00AF6D9D"/>
    <w:rsid w:val="00B03019"/>
    <w:rsid w:val="00B034AC"/>
    <w:rsid w:val="00B1009A"/>
    <w:rsid w:val="00B142A0"/>
    <w:rsid w:val="00B3337D"/>
    <w:rsid w:val="00B44C04"/>
    <w:rsid w:val="00B50957"/>
    <w:rsid w:val="00B657F0"/>
    <w:rsid w:val="00B663DB"/>
    <w:rsid w:val="00B71584"/>
    <w:rsid w:val="00B74C81"/>
    <w:rsid w:val="00B76AC0"/>
    <w:rsid w:val="00B76F24"/>
    <w:rsid w:val="00B94B63"/>
    <w:rsid w:val="00B955BD"/>
    <w:rsid w:val="00BA32F1"/>
    <w:rsid w:val="00BA7952"/>
    <w:rsid w:val="00BB632E"/>
    <w:rsid w:val="00BC419F"/>
    <w:rsid w:val="00BC43F7"/>
    <w:rsid w:val="00BE1CB6"/>
    <w:rsid w:val="00BF4D69"/>
    <w:rsid w:val="00BF6F65"/>
    <w:rsid w:val="00C05C14"/>
    <w:rsid w:val="00C104F6"/>
    <w:rsid w:val="00C15AF0"/>
    <w:rsid w:val="00C23045"/>
    <w:rsid w:val="00C2533F"/>
    <w:rsid w:val="00C27464"/>
    <w:rsid w:val="00C3158A"/>
    <w:rsid w:val="00C348A4"/>
    <w:rsid w:val="00C4124C"/>
    <w:rsid w:val="00C60285"/>
    <w:rsid w:val="00C62C37"/>
    <w:rsid w:val="00C67F6D"/>
    <w:rsid w:val="00C7156E"/>
    <w:rsid w:val="00C7254C"/>
    <w:rsid w:val="00C72C5D"/>
    <w:rsid w:val="00C8411E"/>
    <w:rsid w:val="00C84451"/>
    <w:rsid w:val="00C938D7"/>
    <w:rsid w:val="00C95FAE"/>
    <w:rsid w:val="00CA0035"/>
    <w:rsid w:val="00CA2013"/>
    <w:rsid w:val="00CB241E"/>
    <w:rsid w:val="00CB3756"/>
    <w:rsid w:val="00CB613D"/>
    <w:rsid w:val="00CB74AB"/>
    <w:rsid w:val="00CD1AB1"/>
    <w:rsid w:val="00CD4325"/>
    <w:rsid w:val="00CE154F"/>
    <w:rsid w:val="00CF2A6B"/>
    <w:rsid w:val="00CF493B"/>
    <w:rsid w:val="00D013E8"/>
    <w:rsid w:val="00D017BE"/>
    <w:rsid w:val="00D15693"/>
    <w:rsid w:val="00D15712"/>
    <w:rsid w:val="00D16E70"/>
    <w:rsid w:val="00D20BC0"/>
    <w:rsid w:val="00D24AA8"/>
    <w:rsid w:val="00D327E4"/>
    <w:rsid w:val="00D32E5B"/>
    <w:rsid w:val="00D35A76"/>
    <w:rsid w:val="00D41C04"/>
    <w:rsid w:val="00D42867"/>
    <w:rsid w:val="00D549E0"/>
    <w:rsid w:val="00D635C3"/>
    <w:rsid w:val="00D72235"/>
    <w:rsid w:val="00D8058D"/>
    <w:rsid w:val="00D84EF1"/>
    <w:rsid w:val="00D857AC"/>
    <w:rsid w:val="00D868F6"/>
    <w:rsid w:val="00D9153F"/>
    <w:rsid w:val="00DA418E"/>
    <w:rsid w:val="00DB49D1"/>
    <w:rsid w:val="00DB6090"/>
    <w:rsid w:val="00DC2068"/>
    <w:rsid w:val="00DC51A1"/>
    <w:rsid w:val="00DC7D81"/>
    <w:rsid w:val="00DD0188"/>
    <w:rsid w:val="00DD1117"/>
    <w:rsid w:val="00DD305D"/>
    <w:rsid w:val="00DD3B37"/>
    <w:rsid w:val="00DD41C6"/>
    <w:rsid w:val="00DE0ACE"/>
    <w:rsid w:val="00DE65C9"/>
    <w:rsid w:val="00DF3C40"/>
    <w:rsid w:val="00E01578"/>
    <w:rsid w:val="00E029BD"/>
    <w:rsid w:val="00E0718A"/>
    <w:rsid w:val="00E12900"/>
    <w:rsid w:val="00E138D3"/>
    <w:rsid w:val="00E2438F"/>
    <w:rsid w:val="00E24BFA"/>
    <w:rsid w:val="00E25446"/>
    <w:rsid w:val="00E2645C"/>
    <w:rsid w:val="00E44CFE"/>
    <w:rsid w:val="00E46451"/>
    <w:rsid w:val="00E4798B"/>
    <w:rsid w:val="00E47CD9"/>
    <w:rsid w:val="00E563F7"/>
    <w:rsid w:val="00E84E30"/>
    <w:rsid w:val="00E8509D"/>
    <w:rsid w:val="00E91334"/>
    <w:rsid w:val="00E91C2C"/>
    <w:rsid w:val="00E93CF5"/>
    <w:rsid w:val="00E94224"/>
    <w:rsid w:val="00E972C2"/>
    <w:rsid w:val="00EA1B13"/>
    <w:rsid w:val="00EA1FE3"/>
    <w:rsid w:val="00EB4642"/>
    <w:rsid w:val="00EC6D6C"/>
    <w:rsid w:val="00EE3E37"/>
    <w:rsid w:val="00EE406F"/>
    <w:rsid w:val="00EE6195"/>
    <w:rsid w:val="00EF0A76"/>
    <w:rsid w:val="00EF2102"/>
    <w:rsid w:val="00EF3840"/>
    <w:rsid w:val="00EF6311"/>
    <w:rsid w:val="00F00586"/>
    <w:rsid w:val="00F01C06"/>
    <w:rsid w:val="00F0461A"/>
    <w:rsid w:val="00F06846"/>
    <w:rsid w:val="00F10100"/>
    <w:rsid w:val="00F11BD9"/>
    <w:rsid w:val="00F16CF3"/>
    <w:rsid w:val="00F23509"/>
    <w:rsid w:val="00F36E75"/>
    <w:rsid w:val="00F37AD9"/>
    <w:rsid w:val="00F433A6"/>
    <w:rsid w:val="00F7597C"/>
    <w:rsid w:val="00F762C3"/>
    <w:rsid w:val="00F77AA9"/>
    <w:rsid w:val="00F77E29"/>
    <w:rsid w:val="00F84DBB"/>
    <w:rsid w:val="00F8565B"/>
    <w:rsid w:val="00F87082"/>
    <w:rsid w:val="00F870BD"/>
    <w:rsid w:val="00F8738D"/>
    <w:rsid w:val="00F92C0B"/>
    <w:rsid w:val="00F93D39"/>
    <w:rsid w:val="00FA2462"/>
    <w:rsid w:val="00FA4E40"/>
    <w:rsid w:val="00FB247D"/>
    <w:rsid w:val="00FC0876"/>
    <w:rsid w:val="00FC0D93"/>
    <w:rsid w:val="00FC4B17"/>
    <w:rsid w:val="00FD0DAC"/>
    <w:rsid w:val="00FD3F57"/>
    <w:rsid w:val="00FD5A3A"/>
    <w:rsid w:val="00FE3D88"/>
    <w:rsid w:val="00FF275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4CE"/>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086811"/>
    <w:pPr>
      <w:keepNext/>
      <w:keepLines/>
      <w:spacing w:before="400" w:after="0"/>
      <w:outlineLvl w:val="0"/>
    </w:pPr>
    <w:rPr>
      <w:rFonts w:eastAsiaTheme="majorEastAsia"/>
      <w:b/>
      <w:bCs/>
      <w:color w:val="3A1335"/>
      <w:sz w:val="32"/>
      <w:szCs w:val="32"/>
    </w:rPr>
  </w:style>
  <w:style w:type="paragraph" w:styleId="Heading2">
    <w:name w:val="heading 2"/>
    <w:basedOn w:val="Normal"/>
    <w:next w:val="Normal"/>
    <w:link w:val="Heading2Char"/>
    <w:uiPriority w:val="9"/>
    <w:unhideWhenUsed/>
    <w:qFormat/>
    <w:rsid w:val="00086811"/>
    <w:pPr>
      <w:keepNext/>
      <w:keepLines/>
      <w:spacing w:before="400" w:after="0"/>
      <w:outlineLvl w:val="1"/>
    </w:pPr>
    <w:rPr>
      <w:rFonts w:eastAsiaTheme="majorEastAsia" w:cstheme="majorBidi"/>
      <w:b/>
      <w:color w:val="3A1335"/>
      <w:sz w:val="28"/>
      <w:szCs w:val="32"/>
    </w:rPr>
  </w:style>
  <w:style w:type="paragraph" w:styleId="Heading3">
    <w:name w:val="heading 3"/>
    <w:basedOn w:val="Normal"/>
    <w:next w:val="Normal"/>
    <w:link w:val="Heading3Char"/>
    <w:uiPriority w:val="9"/>
    <w:unhideWhenUsed/>
    <w:qFormat/>
    <w:rsid w:val="00D017BE"/>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CB74AB"/>
    <w:pPr>
      <w:keepNext/>
      <w:keepLines/>
      <w:spacing w:before="400" w:after="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CB74AB"/>
    <w:pPr>
      <w:keepNext/>
      <w:keepLines/>
      <w:spacing w:before="400" w:after="0"/>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811"/>
    <w:rPr>
      <w:rFonts w:ascii="Acumin Pro" w:eastAsiaTheme="majorEastAsia" w:hAnsi="Acumin Pro" w:cs="Calibri"/>
      <w:b/>
      <w:bCs/>
      <w:color w:val="3A1335"/>
      <w:sz w:val="32"/>
      <w:szCs w:val="32"/>
    </w:rPr>
  </w:style>
  <w:style w:type="character" w:customStyle="1" w:styleId="Heading2Char">
    <w:name w:val="Heading 2 Char"/>
    <w:basedOn w:val="DefaultParagraphFont"/>
    <w:link w:val="Heading2"/>
    <w:uiPriority w:val="9"/>
    <w:rsid w:val="00086811"/>
    <w:rPr>
      <w:rFonts w:ascii="Acumin Pro" w:eastAsiaTheme="majorEastAsia" w:hAnsi="Acumin Pro" w:cstheme="majorBidi"/>
      <w:b/>
      <w:color w:val="3A1335"/>
      <w:sz w:val="28"/>
      <w:szCs w:val="32"/>
    </w:rPr>
  </w:style>
  <w:style w:type="character" w:customStyle="1" w:styleId="Heading3Char">
    <w:name w:val="Heading 3 Char"/>
    <w:basedOn w:val="DefaultParagraphFont"/>
    <w:link w:val="Heading3"/>
    <w:uiPriority w:val="9"/>
    <w:rsid w:val="00D017BE"/>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CB74AB"/>
    <w:rPr>
      <w:rFonts w:ascii="Acumin Pro" w:eastAsiaTheme="majorEastAsia" w:hAnsi="Acumin Pro" w:cstheme="majorBidi"/>
      <w:b/>
      <w:iCs/>
      <w:color w:val="000000" w:themeColor="text1"/>
      <w:sz w:val="22"/>
      <w:szCs w:val="22"/>
    </w:rPr>
  </w:style>
  <w:style w:type="character" w:customStyle="1" w:styleId="Heading5Char">
    <w:name w:val="Heading 5 Char"/>
    <w:basedOn w:val="DefaultParagraphFont"/>
    <w:link w:val="Heading5"/>
    <w:uiPriority w:val="9"/>
    <w:semiHidden/>
    <w:rsid w:val="00CB74AB"/>
    <w:rPr>
      <w:rFonts w:ascii="Acumin Pro" w:eastAsiaTheme="majorEastAsia" w:hAnsi="Acumin Pro" w:cstheme="majorBidi"/>
      <w:b/>
      <w:color w:val="000000" w:themeColor="text1"/>
      <w:sz w:val="22"/>
      <w:szCs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86811"/>
    <w:pPr>
      <w:spacing w:before="0" w:after="0"/>
      <w:contextualSpacing/>
    </w:pPr>
    <w:rPr>
      <w:rFonts w:eastAsiaTheme="majorEastAsia"/>
      <w:b/>
      <w:bCs/>
      <w:color w:val="3A1335"/>
      <w:spacing w:val="-10"/>
      <w:kern w:val="28"/>
      <w:sz w:val="40"/>
      <w:szCs w:val="40"/>
    </w:rPr>
  </w:style>
  <w:style w:type="character" w:customStyle="1" w:styleId="TitleChar">
    <w:name w:val="Title Char"/>
    <w:basedOn w:val="DefaultParagraphFont"/>
    <w:link w:val="Title"/>
    <w:uiPriority w:val="10"/>
    <w:rsid w:val="00086811"/>
    <w:rPr>
      <w:rFonts w:ascii="Acumin Pro" w:eastAsiaTheme="majorEastAsia" w:hAnsi="Acumin Pro" w:cs="Calibri"/>
      <w:b/>
      <w:bCs/>
      <w:color w:val="3A1335"/>
      <w:spacing w:val="-10"/>
      <w:kern w:val="28"/>
      <w:sz w:val="40"/>
      <w:szCs w:val="40"/>
    </w:rPr>
  </w:style>
  <w:style w:type="paragraph" w:styleId="Subtitle">
    <w:name w:val="Subtitle"/>
    <w:basedOn w:val="Normal"/>
    <w:next w:val="Normal"/>
    <w:link w:val="SubtitleChar"/>
    <w:uiPriority w:val="11"/>
    <w:qFormat/>
    <w:rsid w:val="00086811"/>
    <w:pPr>
      <w:numPr>
        <w:ilvl w:val="1"/>
      </w:numPr>
    </w:pPr>
    <w:rPr>
      <w:rFonts w:eastAsiaTheme="majorEastAsia" w:cstheme="majorBidi"/>
      <w:color w:val="3A1335"/>
      <w:spacing w:val="15"/>
      <w:sz w:val="28"/>
      <w:szCs w:val="28"/>
    </w:rPr>
  </w:style>
  <w:style w:type="character" w:customStyle="1" w:styleId="SubtitleChar">
    <w:name w:val="Subtitle Char"/>
    <w:basedOn w:val="DefaultParagraphFont"/>
    <w:link w:val="Subtitle"/>
    <w:uiPriority w:val="11"/>
    <w:rsid w:val="00086811"/>
    <w:rPr>
      <w:rFonts w:ascii="Acumin Pro" w:eastAsiaTheme="majorEastAsia" w:hAnsi="Acumin Pro" w:cstheme="majorBidi"/>
      <w:color w:val="3A1335"/>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037086"/>
    <w:pPr>
      <w:tabs>
        <w:tab w:val="center" w:pos="4513"/>
        <w:tab w:val="right" w:pos="9026"/>
      </w:tabs>
      <w:spacing w:before="0" w:after="0"/>
    </w:pPr>
    <w:rPr>
      <w:b/>
      <w:color w:val="B0A1AE"/>
      <w:sz w:val="20"/>
    </w:rPr>
  </w:style>
  <w:style w:type="character" w:customStyle="1" w:styleId="FooterChar">
    <w:name w:val="Footer Char"/>
    <w:basedOn w:val="DefaultParagraphFont"/>
    <w:link w:val="Footer"/>
    <w:uiPriority w:val="99"/>
    <w:rsid w:val="00037086"/>
    <w:rPr>
      <w:rFonts w:ascii="Acumin Pro" w:hAnsi="Acumin Pro" w:cs="Calibri"/>
      <w:b/>
      <w:color w:val="B0A1AE"/>
      <w:sz w:val="20"/>
      <w:szCs w:val="22"/>
    </w:rPr>
  </w:style>
  <w:style w:type="paragraph" w:styleId="BodyText">
    <w:name w:val="Body Text"/>
    <w:basedOn w:val="Normal"/>
    <w:link w:val="BodyTextChar"/>
    <w:uiPriority w:val="99"/>
    <w:unhideWhenUsed/>
    <w:rsid w:val="001A46D7"/>
    <w:pPr>
      <w:keepLines/>
    </w:pPr>
  </w:style>
  <w:style w:type="character" w:customStyle="1" w:styleId="BodyTextChar">
    <w:name w:val="Body Text Char"/>
    <w:basedOn w:val="DefaultParagraphFont"/>
    <w:link w:val="BodyText"/>
    <w:uiPriority w:val="99"/>
    <w:rsid w:val="001A46D7"/>
    <w:rPr>
      <w:rFonts w:ascii="Acumin Pro" w:hAnsi="Acumin Pro" w:cs="Calibri"/>
      <w:sz w:val="22"/>
      <w:szCs w:val="22"/>
    </w:rPr>
  </w:style>
  <w:style w:type="paragraph" w:styleId="ListBullet">
    <w:name w:val="List Bullet"/>
    <w:basedOn w:val="Normal"/>
    <w:uiPriority w:val="99"/>
    <w:unhideWhenUsed/>
    <w:rsid w:val="00F77AA9"/>
    <w:pPr>
      <w:numPr>
        <w:numId w:val="1"/>
      </w:numPr>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F77AA9"/>
    <w:pPr>
      <w:numPr>
        <w:numId w:val="2"/>
      </w:numPr>
      <w:spacing w:before="100" w:after="100"/>
      <w:ind w:left="1083" w:hanging="357"/>
    </w:pPr>
  </w:style>
  <w:style w:type="paragraph" w:styleId="ListNumber">
    <w:name w:val="List Number"/>
    <w:basedOn w:val="Normal"/>
    <w:uiPriority w:val="99"/>
    <w:unhideWhenUsed/>
    <w:rsid w:val="00F77AA9"/>
  </w:style>
  <w:style w:type="paragraph" w:styleId="ListNumber2">
    <w:name w:val="List Number 2"/>
    <w:basedOn w:val="Normal"/>
    <w:uiPriority w:val="99"/>
    <w:unhideWhenUsed/>
    <w:rsid w:val="00F77AA9"/>
    <w:pPr>
      <w:numPr>
        <w:numId w:val="4"/>
      </w:numPr>
      <w:spacing w:before="100" w:after="100"/>
      <w:ind w:left="1083"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501FB1"/>
    <w:pPr>
      <w:keepNext/>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Heading2-Blockyellow">
    <w:name w:val="Heading 2 - Block yellow"/>
    <w:basedOn w:val="Heading2"/>
    <w:next w:val="BlockText"/>
    <w:qFormat/>
    <w:rsid w:val="008D01B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rPr>
  </w:style>
  <w:style w:type="paragraph" w:customStyle="1" w:styleId="BlockText-pink">
    <w:name w:val="Block Text - pink"/>
    <w:basedOn w:val="BlockText"/>
    <w:qFormat/>
    <w:rsid w:val="008C0C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2-Blockpink">
    <w:name w:val="Heading 2 - Block pink"/>
    <w:basedOn w:val="Heading2"/>
    <w:next w:val="BlockText-pink"/>
    <w:qFormat/>
    <w:rsid w:val="008C0C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8C0C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8C0C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C0C85"/>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D01B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val="0"/>
    </w:rPr>
  </w:style>
  <w:style w:type="paragraph" w:customStyle="1" w:styleId="Heading1-Blockpink">
    <w:name w:val="Heading 1 - Block pink"/>
    <w:basedOn w:val="Heading1"/>
    <w:next w:val="BlockText-pink"/>
    <w:qFormat/>
    <w:rsid w:val="008C0C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8C0C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red">
    <w:name w:val="Heading 2 - Block red"/>
    <w:basedOn w:val="Heading2"/>
    <w:next w:val="BlockText-red"/>
    <w:qFormat/>
    <w:rsid w:val="008C0C85"/>
    <w:pPr>
      <w:pBdr>
        <w:top w:val="single" w:sz="24" w:space="10" w:color="F2DBDB"/>
        <w:left w:val="single" w:sz="24" w:space="10" w:color="F2DBDB"/>
        <w:bottom w:val="single" w:sz="24" w:space="10" w:color="F2DBDB"/>
        <w:right w:val="single" w:sz="24" w:space="10" w:color="F2DBDB"/>
      </w:pBdr>
      <w:shd w:val="clear" w:color="auto" w:fill="F2DBDB"/>
    </w:pPr>
  </w:style>
  <w:style w:type="paragraph" w:customStyle="1" w:styleId="Heading1-Blockred">
    <w:name w:val="Heading 1 - Block red"/>
    <w:basedOn w:val="Heading1"/>
    <w:next w:val="BlockText-red"/>
    <w:qFormat/>
    <w:rsid w:val="008C0C85"/>
    <w:pPr>
      <w:pBdr>
        <w:top w:val="single" w:sz="24" w:space="10" w:color="F2DBDB"/>
        <w:left w:val="single" w:sz="24" w:space="10" w:color="F2DBDB"/>
        <w:bottom w:val="single" w:sz="24" w:space="10" w:color="F2DBDB"/>
        <w:right w:val="single" w:sz="24" w:space="10" w:color="F2DBDB"/>
      </w:pBdr>
      <w:shd w:val="clear" w:color="auto" w:fill="F2DBDB"/>
    </w:pPr>
  </w:style>
  <w:style w:type="paragraph" w:customStyle="1" w:styleId="ListBullet-Blockyellow">
    <w:name w:val="List Bullet - Block yellow"/>
    <w:basedOn w:val="ListBullet"/>
    <w:autoRedefine/>
    <w:qFormat/>
    <w:rsid w:val="008D01B3"/>
    <w:pPr>
      <w:numPr>
        <w:numId w:val="9"/>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numbering" w:customStyle="1" w:styleId="CurrentList1">
    <w:name w:val="Current List1"/>
    <w:uiPriority w:val="99"/>
    <w:rsid w:val="00363B1E"/>
    <w:pPr>
      <w:numPr>
        <w:numId w:val="10"/>
      </w:numPr>
    </w:pPr>
  </w:style>
  <w:style w:type="paragraph" w:customStyle="1" w:styleId="ListBullet-Blockpink">
    <w:name w:val="List Bullet - Block pink"/>
    <w:basedOn w:val="ListBullet"/>
    <w:rsid w:val="008D01B3"/>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ind w:left="357"/>
    </w:pPr>
  </w:style>
  <w:style w:type="paragraph" w:customStyle="1" w:styleId="ListBullet-Blockblue">
    <w:name w:val="List Bullet - Block blue"/>
    <w:basedOn w:val="ListBullet"/>
    <w:rsid w:val="008D01B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ind w:left="357"/>
    </w:pPr>
  </w:style>
  <w:style w:type="paragraph" w:customStyle="1" w:styleId="ListBullet-Blockred">
    <w:name w:val="List Bullet - Block red"/>
    <w:basedOn w:val="ListBullet"/>
    <w:qFormat/>
    <w:rsid w:val="008D01B3"/>
    <w:pPr>
      <w:pBdr>
        <w:top w:val="single" w:sz="24" w:space="10" w:color="F2DBDB"/>
        <w:left w:val="single" w:sz="24" w:space="10" w:color="F2DBDB"/>
        <w:bottom w:val="single" w:sz="24" w:space="10" w:color="F2DBDB"/>
        <w:right w:val="single" w:sz="24" w:space="10" w:color="F2DBDB"/>
      </w:pBdr>
      <w:shd w:val="clear" w:color="auto" w:fill="F2DBDB"/>
      <w:ind w:left="357"/>
    </w:pPr>
  </w:style>
  <w:style w:type="paragraph" w:styleId="NormalWeb">
    <w:name w:val="Normal (Web)"/>
    <w:basedOn w:val="Normal"/>
    <w:uiPriority w:val="99"/>
    <w:semiHidden/>
    <w:unhideWhenUsed/>
    <w:rsid w:val="00501FB1"/>
    <w:rPr>
      <w:rFonts w:ascii="Times New Roman" w:hAnsi="Times New Roman" w:cs="Times New Roman"/>
      <w:sz w:val="24"/>
      <w:szCs w:val="24"/>
    </w:rPr>
  </w:style>
  <w:style w:type="paragraph" w:customStyle="1" w:styleId="Heading3-Blockyellow">
    <w:name w:val="Heading 3 - Block yellow"/>
    <w:basedOn w:val="Heading3"/>
    <w:next w:val="BlockText"/>
    <w:qFormat/>
    <w:rsid w:val="008D01B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3-Blockpink">
    <w:name w:val="Heading 3 - Block pink"/>
    <w:basedOn w:val="Heading3"/>
    <w:next w:val="BlockText-pink"/>
    <w:qFormat/>
    <w:rsid w:val="00325A9C"/>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3-Blockblue">
    <w:name w:val="Heading 3 - Block blue"/>
    <w:basedOn w:val="Heading3"/>
    <w:next w:val="BlockText-blue"/>
    <w:qFormat/>
    <w:rsid w:val="000C68A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3-Blockred">
    <w:name w:val="Heading 3 - Block red"/>
    <w:basedOn w:val="Heading3"/>
    <w:next w:val="BlockText-red"/>
    <w:qFormat/>
    <w:rsid w:val="000C68A3"/>
    <w:pPr>
      <w:pBdr>
        <w:top w:val="single" w:sz="24" w:space="10" w:color="F2DBDB"/>
        <w:left w:val="single" w:sz="24" w:space="10" w:color="F2DBDB"/>
        <w:bottom w:val="single" w:sz="24" w:space="10" w:color="F2DBDB"/>
        <w:right w:val="single" w:sz="24" w:space="10" w:color="F2DBDB"/>
      </w:pBdr>
      <w:shd w:val="clear" w:color="auto" w:fill="F2DBDB"/>
    </w:pPr>
  </w:style>
  <w:style w:type="character" w:styleId="CommentReference">
    <w:name w:val="annotation reference"/>
    <w:basedOn w:val="DefaultParagraphFont"/>
    <w:uiPriority w:val="99"/>
    <w:semiHidden/>
    <w:unhideWhenUsed/>
    <w:rsid w:val="001C688A"/>
    <w:rPr>
      <w:sz w:val="16"/>
      <w:szCs w:val="16"/>
    </w:rPr>
  </w:style>
  <w:style w:type="paragraph" w:styleId="CommentText">
    <w:name w:val="annotation text"/>
    <w:basedOn w:val="Normal"/>
    <w:link w:val="CommentTextChar"/>
    <w:uiPriority w:val="99"/>
    <w:unhideWhenUsed/>
    <w:rsid w:val="001C688A"/>
    <w:pPr>
      <w:spacing w:line="240" w:lineRule="auto"/>
    </w:pPr>
    <w:rPr>
      <w:sz w:val="20"/>
      <w:szCs w:val="20"/>
    </w:rPr>
  </w:style>
  <w:style w:type="character" w:customStyle="1" w:styleId="CommentTextChar">
    <w:name w:val="Comment Text Char"/>
    <w:basedOn w:val="DefaultParagraphFont"/>
    <w:link w:val="CommentText"/>
    <w:uiPriority w:val="99"/>
    <w:rsid w:val="001C688A"/>
    <w:rPr>
      <w:rFonts w:ascii="Acumin Pro" w:hAnsi="Acumin Pro" w:cs="Calibri"/>
      <w:sz w:val="20"/>
      <w:szCs w:val="20"/>
    </w:rPr>
  </w:style>
  <w:style w:type="paragraph" w:styleId="CommentSubject">
    <w:name w:val="annotation subject"/>
    <w:basedOn w:val="CommentText"/>
    <w:next w:val="CommentText"/>
    <w:link w:val="CommentSubjectChar"/>
    <w:uiPriority w:val="99"/>
    <w:semiHidden/>
    <w:unhideWhenUsed/>
    <w:rsid w:val="001C688A"/>
    <w:rPr>
      <w:b/>
      <w:bCs/>
    </w:rPr>
  </w:style>
  <w:style w:type="character" w:customStyle="1" w:styleId="CommentSubjectChar">
    <w:name w:val="Comment Subject Char"/>
    <w:basedOn w:val="CommentTextChar"/>
    <w:link w:val="CommentSubject"/>
    <w:uiPriority w:val="99"/>
    <w:semiHidden/>
    <w:rsid w:val="001C688A"/>
    <w:rPr>
      <w:rFonts w:ascii="Acumin Pro" w:hAnsi="Acumin Pro" w:cs="Calibri"/>
      <w:b/>
      <w:bCs/>
      <w:sz w:val="20"/>
      <w:szCs w:val="20"/>
    </w:rPr>
  </w:style>
  <w:style w:type="paragraph" w:styleId="Revision">
    <w:name w:val="Revision"/>
    <w:hidden/>
    <w:uiPriority w:val="99"/>
    <w:semiHidden/>
    <w:rsid w:val="00085EE4"/>
    <w:pPr>
      <w:spacing w:after="0" w:line="240" w:lineRule="auto"/>
    </w:pPr>
    <w:rPr>
      <w:rFonts w:ascii="Acumin Pro" w:hAnsi="Acumin Pro" w:cs="Calibri"/>
      <w:sz w:val="22"/>
      <w:szCs w:val="22"/>
    </w:rPr>
  </w:style>
  <w:style w:type="table" w:styleId="TableGrid">
    <w:name w:val="Table Grid"/>
    <w:basedOn w:val="TableNormal"/>
    <w:uiPriority w:val="39"/>
    <w:rsid w:val="00937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ions.nz/democracy-in-nz/about-elections/free-fair-and-independent" TargetMode="External"/><Relationship Id="rId13" Type="http://schemas.openxmlformats.org/officeDocument/2006/relationships/hyperlink" Target="https://elections.nz/democracy-in-nz/about-elections/free-fair-and-independent" TargetMode="External"/><Relationship Id="rId18" Type="http://schemas.openxmlformats.org/officeDocument/2006/relationships/hyperlink" Target="https://elections.nz/democracy-in-nz/about-elections/free-fair-and-independen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vote.nz" TargetMode="External"/><Relationship Id="rId12" Type="http://schemas.openxmlformats.org/officeDocument/2006/relationships/hyperlink" Target="https://elections.nz/democracy-in-nz/about-elections/free-fair-and-independent" TargetMode="External"/><Relationship Id="rId17" Type="http://schemas.openxmlformats.org/officeDocument/2006/relationships/hyperlink" Target="https://elections.nz/democracy-in-nz/about-elections/free-fair-and-independent"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elections.nz/democracy-in-nz/about-elections/free-fair-and-independent" TargetMode="External"/><Relationship Id="rId20" Type="http://schemas.openxmlformats.org/officeDocument/2006/relationships/hyperlink" Target="https://elections.nz/democracy-in-nz/about-elections/what-are-local-elections"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ections.nz/democracy-in-nz/about-elections/free-fair-and-independent"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elections.nz/democracy-in-nz/about-elections/free-fair-and-independent" TargetMode="External"/><Relationship Id="rId23" Type="http://schemas.openxmlformats.org/officeDocument/2006/relationships/footer" Target="footer2.xml"/><Relationship Id="rId28" Type="http://schemas.openxmlformats.org/officeDocument/2006/relationships/customXml" Target="../customXml/item1.xml"/><Relationship Id="rId10" Type="http://schemas.openxmlformats.org/officeDocument/2006/relationships/hyperlink" Target="https://elections.nz/democracy-in-nz/about-elections/free-fair-and-independent" TargetMode="External"/><Relationship Id="rId19" Type="http://schemas.openxmlformats.org/officeDocument/2006/relationships/hyperlink" Target="https://elections.nz/getting-involved/download-resources" TargetMode="External"/><Relationship Id="rId31"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s://elections.nz/democracy-in-nz/about-elections/free-fair-and-independent" TargetMode="External"/><Relationship Id="rId14" Type="http://schemas.openxmlformats.org/officeDocument/2006/relationships/hyperlink" Target="https://elections.nz/democracy-in-nz/about-elections/free-fair-and-independent" TargetMode="External"/><Relationship Id="rId22" Type="http://schemas.openxmlformats.org/officeDocument/2006/relationships/footer" Target="footer1.xml"/><Relationship Id="rId27" Type="http://schemas.openxmlformats.org/officeDocument/2006/relationships/theme" Target="theme/theme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CRFIWEBSITE-145050222-5493</_dlc_DocId>
    <_dlc_DocIdUrl xmlns="c78cdbf8-4243-4362-8765-2acd0e03065b">
      <Url>https://azurediagovt.sharepoint.com/sites/EXT-CommunityResiliencetoForeignInterferencewebsite_MEC/_layouts/15/DocIdRedir.aspx?ID=CRFIWEBSITE-145050222-5493</Url>
      <Description>CRFIWEBSITE-145050222-5493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34C2F564-A677-4C95-8F72-99F117F3998B}"/>
</file>

<file path=customXml/itemProps2.xml><?xml version="1.0" encoding="utf-8"?>
<ds:datastoreItem xmlns:ds="http://schemas.openxmlformats.org/officeDocument/2006/customXml" ds:itemID="{DE7928D2-B493-4995-8D01-B009C7264767}"/>
</file>

<file path=customXml/itemProps3.xml><?xml version="1.0" encoding="utf-8"?>
<ds:datastoreItem xmlns:ds="http://schemas.openxmlformats.org/officeDocument/2006/customXml" ds:itemID="{8E8850D0-6B39-4FB7-B9C1-31B05A8CC839}"/>
</file>

<file path=customXml/itemProps4.xml><?xml version="1.0" encoding="utf-8"?>
<ds:datastoreItem xmlns:ds="http://schemas.openxmlformats.org/officeDocument/2006/customXml" ds:itemID="{92F1D84E-F6DE-47EF-8EE9-3BF4E07564EA}"/>
</file>

<file path=docProps/app.xml><?xml version="1.0" encoding="utf-8"?>
<Properties xmlns="http://schemas.openxmlformats.org/officeDocument/2006/extended-properties" xmlns:vt="http://schemas.openxmlformats.org/officeDocument/2006/docPropsVTypes">
  <Template>Normal.dotm</Template>
  <TotalTime>0</TotalTime>
  <Pages>1</Pages>
  <Words>945</Words>
  <Characters>5390</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2026-08-28T21:35:00Z</dcterms:created>
  <dcterms:modified xsi:type="dcterms:W3CDTF">2026-08-28T02:35:00Z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aa0293da76ee462da8ea97e7ed70c5ee">
    <vt:lpwstr/>
  </property>
  <property fmtid="{D5CDD505-2E9C-101B-9397-08002B2CF9AE}" pid="8" name="ContentTypeId">
    <vt:lpwstr>0x010100F317D2B78A617F468F1FDC070D126EC9</vt:lpwstr>
  </property>
  <property fmtid="{D5CDD505-2E9C-101B-9397-08002B2CF9AE}" pid="9" name="SecurityClassification">
    <vt:lpwstr>3;#UNCLASSIFIED|2c10f15e-4fe4-4bec-ae91-1116436da94b</vt:lpwstr>
  </property>
  <property fmtid="{D5CDD505-2E9C-101B-9397-08002B2CF9AE}" pid="10" name="DIAReportDocumentType">
    <vt:lpwstr/>
  </property>
  <property fmtid="{D5CDD505-2E9C-101B-9397-08002B2CF9AE}" pid="11" name="fb4cec6bda93410d8ae43a0f8dc367a2">
    <vt:lpwstr/>
  </property>
  <property fmtid="{D5CDD505-2E9C-101B-9397-08002B2CF9AE}" pid="12" name="c4e02c960b5544139e8046d663add723">
    <vt:lpwstr>Correspondence|dcd6b05f-dc80-4336-b228-09aebf3d212c</vt:lpwstr>
  </property>
  <property fmtid="{D5CDD505-2E9C-101B-9397-08002B2CF9AE}" pid="13" name="DIAEmailContentType">
    <vt:lpwstr>3;#Correspondence|dcd6b05f-dc80-4336-b228-09aebf3d212c</vt:lpwstr>
  </property>
  <property fmtid="{D5CDD505-2E9C-101B-9397-08002B2CF9AE}" pid="14" name="RevIMBCS">
    <vt:lpwstr/>
  </property>
  <property fmtid="{D5CDD505-2E9C-101B-9397-08002B2CF9AE}" pid="15" name="DIAMeetingDocumentType">
    <vt:lpwstr/>
  </property>
  <property fmtid="{D5CDD505-2E9C-101B-9397-08002B2CF9AE}" pid="16" name="DIAPlanningDocumentType">
    <vt:lpwstr/>
  </property>
  <property fmtid="{D5CDD505-2E9C-101B-9397-08002B2CF9AE}" pid="17" name="DIAOfficialEntity">
    <vt:lpwstr/>
  </property>
  <property fmtid="{D5CDD505-2E9C-101B-9397-08002B2CF9AE}" pid="18" name="DIAPortfolio">
    <vt:lpwstr/>
  </property>
  <property fmtid="{D5CDD505-2E9C-101B-9397-08002B2CF9AE}" pid="19" name="DIAAdministrationDocumentType">
    <vt:lpwstr/>
  </property>
  <property fmtid="{D5CDD505-2E9C-101B-9397-08002B2CF9AE}" pid="20" name="e426f00ce1c04b36b10d4c3e43c2da46">
    <vt:lpwstr/>
  </property>
  <property fmtid="{D5CDD505-2E9C-101B-9397-08002B2CF9AE}" pid="21" name="DIAAnalysisDocumentType">
    <vt:lpwstr/>
  </property>
  <property fmtid="{D5CDD505-2E9C-101B-9397-08002B2CF9AE}" pid="22" name="n519a372ec7b434bb313ba820b4e8ea6">
    <vt:lpwstr/>
  </property>
  <property fmtid="{D5CDD505-2E9C-101B-9397-08002B2CF9AE}" pid="23" name="DIABriefingType">
    <vt:lpwstr/>
  </property>
  <property fmtid="{D5CDD505-2E9C-101B-9397-08002B2CF9AE}" pid="24" name="DIAAgreementType">
    <vt:lpwstr/>
  </property>
  <property fmtid="{D5CDD505-2E9C-101B-9397-08002B2CF9AE}" pid="25" name="DIABriefingAudience">
    <vt:lpwstr/>
  </property>
  <property fmtid="{D5CDD505-2E9C-101B-9397-08002B2CF9AE}" pid="26" name="C3Topic">
    <vt:lpwstr/>
  </property>
  <property fmtid="{D5CDD505-2E9C-101B-9397-08002B2CF9AE}" pid="27" name="f61444bc44204a64a934873ee4bc3140">
    <vt:lpwstr/>
  </property>
  <property fmtid="{D5CDD505-2E9C-101B-9397-08002B2CF9AE}" pid="28" name="_dlc_DocIdItemGuid">
    <vt:lpwstr>b0a5a3e1-f672-4805-96a0-ae841849e03d</vt:lpwstr>
  </property>
  <property fmtid="{D5CDD505-2E9C-101B-9397-08002B2CF9AE}" pid="29" name="DIASecurityClassification">
    <vt:lpwstr>2;#UNCLASSIFIED|2c10f15e-4fe4-4bec-ae91-1116436da94b</vt:lpwstr>
  </property>
</Properties>
</file>