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74225" w14:textId="77777777" w:rsidR="00E2533C" w:rsidRPr="00E2533C" w:rsidRDefault="00E2533C" w:rsidP="00E2533C">
      <w:pPr>
        <w:pStyle w:val="Title"/>
      </w:pPr>
      <w:r w:rsidRPr="00E2533C">
        <w:rPr>
          <w:rtl/>
          <w:lang w:bidi="ar-SA"/>
        </w:rPr>
        <w:t xml:space="preserve">مداخلهٔ خارجی در نیوزیلند </w:t>
      </w:r>
    </w:p>
    <w:p w14:paraId="5E184247" w14:textId="7C996C8F" w:rsidR="00E2533C" w:rsidRPr="00CE1295" w:rsidRDefault="00E2533C" w:rsidP="00CE1295">
      <w:pPr>
        <w:pStyle w:val="BlockText-blue"/>
      </w:pPr>
      <w:r w:rsidRPr="00CE1295">
        <w:rPr>
          <w:rtl/>
          <w:lang w:bidi="ar-SA"/>
        </w:rPr>
        <w:t>سرویس اطلاعات و امنیت نیوزیلند (</w:t>
      </w:r>
      <w:r w:rsidRPr="00CE1295">
        <w:t>NZSIS</w:t>
      </w:r>
      <w:r w:rsidRPr="00CE1295">
        <w:rPr>
          <w:rtl/>
          <w:lang w:bidi="ar-SA"/>
        </w:rPr>
        <w:t>) مداخلهٔ خارجی را به این شکل تعریف می‌کند: اقدامی توسط یک دولت خارجی که اغلب از طریق یک واسطه انجام شده و با هدف تأثیرگذاری، مختل کردن یا براندازی منافع ملی نیوزیلند با ابزارهای فریبنده، فاسد یا اجباری انجام می‌شود. فعالیت‌های دیپلماتیک عادی، لابی‌گری و دیگر تلاش‌های واقعی و آشکار برای کسب نفوذ مداخله محسوب نمی‌شوند.</w:t>
      </w:r>
    </w:p>
    <w:p w14:paraId="04FC1F3C" w14:textId="77777777" w:rsidR="00E2533C" w:rsidRPr="00CE1295" w:rsidRDefault="00E2533C" w:rsidP="00CE1295">
      <w:pPr>
        <w:pStyle w:val="BlockText-blue"/>
      </w:pPr>
      <w:r w:rsidRPr="00CE1295">
        <w:rPr>
          <w:rtl/>
          <w:lang w:bidi="ar-SA"/>
        </w:rPr>
        <w:t xml:space="preserve">در این برگهٔ اطلاعات، "دولت خارجی" به هر کشوری غیر از نیوزیلند اشاره دارد. این اصطلاح برای اشاره به کشورهای خارج از نیوزیلند استفاده می‌شود. </w:t>
      </w:r>
    </w:p>
    <w:p w14:paraId="7E699E06" w14:textId="77777777" w:rsidR="00E2533C" w:rsidRDefault="00E2533C" w:rsidP="00E2533C">
      <w:pPr>
        <w:pStyle w:val="Heading1"/>
      </w:pPr>
      <w:r w:rsidRPr="00E2533C">
        <w:rPr>
          <w:rtl/>
        </w:rPr>
        <w:t xml:space="preserve">مداخلهٔ خارجی به حقوق و آزادی‌های جوامع قومی لطمه می‌زند </w:t>
      </w:r>
    </w:p>
    <w:p w14:paraId="433C4819" w14:textId="77777777" w:rsidR="00E2533C" w:rsidRPr="003B1A83" w:rsidRDefault="00E2533C" w:rsidP="003B1A83">
      <w:pPr>
        <w:pStyle w:val="BodyText"/>
      </w:pPr>
      <w:r w:rsidRPr="003B1A83">
        <w:rPr>
          <w:rtl/>
          <w:lang w:bidi="ar-SA"/>
        </w:rPr>
        <w:t>مداخلهٔ خارجی زمانی است که کشورهای خارجی سعی می‌کنند برای رسیدن به اهداف خود در نیوزیلند دخالت کنند. این کشورهای خارجی می‌خواهند جامعه، منافع و رفتار نیوزیلند را کنترل کرده و تغییر دهند. آنها این کار را انجام می‌دهند تا بتوانند نفوذ و کنترل بیشتری داشته باشند.</w:t>
      </w:r>
    </w:p>
    <w:p w14:paraId="509B90A7" w14:textId="77777777" w:rsidR="00E2533C" w:rsidRPr="003B1A83" w:rsidRDefault="00E2533C" w:rsidP="003B1A83">
      <w:pPr>
        <w:pStyle w:val="BodyText"/>
      </w:pPr>
      <w:r w:rsidRPr="003B1A83">
        <w:rPr>
          <w:rtl/>
          <w:lang w:bidi="ar-SA"/>
        </w:rPr>
        <w:t xml:space="preserve">دخالت خارجی به استقلال، دموکراسی، اقتصاد، اعتبار و جوامع نیوزیلند آسیب می‌رساند. جوامع قومی در نیوزیلند می‌توانند توجه ناخواسته‌ای را از سوی دولت‌های خارجی به خود جلب کنند که باعث شود آنها احساس ناامنی کرده و به حقوق و آزادی‌های آنها آسیب وارد شود. فعالیت های عادی دیپلماتیک بین کشورها دخالت خارجی نیست. </w:t>
      </w:r>
    </w:p>
    <w:p w14:paraId="333CFA4C" w14:textId="77777777" w:rsidR="00E2533C" w:rsidRPr="00E2533C" w:rsidRDefault="00E2533C" w:rsidP="00E2533C">
      <w:pPr>
        <w:pStyle w:val="Heading1"/>
      </w:pPr>
      <w:r w:rsidRPr="00E2533C">
        <w:rPr>
          <w:rtl/>
          <w:lang w:bidi="ar-SA"/>
        </w:rPr>
        <w:t>مداخلهٔ خارجی چگونه می‌تواند برای جوامع قومی رخ دهد؟</w:t>
      </w:r>
    </w:p>
    <w:p w14:paraId="77596341" w14:textId="77777777" w:rsidR="00E2533C" w:rsidRPr="00E70FB7" w:rsidRDefault="00E2533C" w:rsidP="00E70FB7">
      <w:pPr>
        <w:pStyle w:val="BodyText"/>
      </w:pPr>
      <w:r w:rsidRPr="00E70FB7">
        <w:rPr>
          <w:rtl/>
          <w:lang w:bidi="ar-SA"/>
        </w:rPr>
        <w:t>در برخی موارد، مداخلهٔ خارجی که توسط جوامع قومی تجربه می‌شود به سختی قابل مشاهده است. در اینجا چند نمونه از فعالیت‌های مداخلهٔ خارجی توسط یک کشور خارجی یا شخصی که برای آنها مداخلهٔ خارجی در نیوزیلند انجام می‌دهد آورده شده است:تلاش برای کنترل و ارعاب جوامع یا سازمان‌ها/گروه های اجتماعی</w:t>
      </w:r>
    </w:p>
    <w:p w14:paraId="7CD8D385" w14:textId="77777777" w:rsidR="00086709" w:rsidRDefault="00086709" w:rsidP="00086709">
      <w:pPr>
        <w:pStyle w:val="ListBullet"/>
      </w:pPr>
      <w:r>
        <w:rPr>
          <w:rFonts w:hint="eastAsia"/>
          <w:rtl/>
        </w:rPr>
        <w:t>تلاش</w:t>
      </w:r>
      <w:r>
        <w:rPr>
          <w:rtl/>
        </w:rPr>
        <w:t xml:space="preserve"> </w:t>
      </w:r>
      <w:r>
        <w:rPr>
          <w:rFonts w:hint="eastAsia"/>
          <w:rtl/>
        </w:rPr>
        <w:t>برا</w:t>
      </w:r>
      <w:r>
        <w:rPr>
          <w:rFonts w:hint="cs"/>
          <w:rtl/>
        </w:rPr>
        <w:t>ی</w:t>
      </w:r>
      <w:r>
        <w:rPr>
          <w:rtl/>
        </w:rPr>
        <w:t xml:space="preserve"> </w:t>
      </w:r>
      <w:r>
        <w:rPr>
          <w:rFonts w:hint="eastAsia"/>
          <w:rtl/>
        </w:rPr>
        <w:t>کنترل</w:t>
      </w:r>
      <w:r>
        <w:rPr>
          <w:rtl/>
        </w:rPr>
        <w:t xml:space="preserve"> </w:t>
      </w:r>
      <w:r>
        <w:rPr>
          <w:rFonts w:hint="eastAsia"/>
          <w:rtl/>
        </w:rPr>
        <w:t>و</w:t>
      </w:r>
      <w:r>
        <w:rPr>
          <w:rtl/>
        </w:rPr>
        <w:t xml:space="preserve"> </w:t>
      </w:r>
      <w:r>
        <w:rPr>
          <w:rFonts w:hint="eastAsia"/>
          <w:rtl/>
        </w:rPr>
        <w:t>ارعاب</w:t>
      </w:r>
      <w:r>
        <w:rPr>
          <w:rtl/>
        </w:rPr>
        <w:t xml:space="preserve"> </w:t>
      </w:r>
      <w:r>
        <w:rPr>
          <w:rFonts w:hint="eastAsia"/>
          <w:rtl/>
        </w:rPr>
        <w:t>جوامع</w:t>
      </w:r>
      <w:r>
        <w:rPr>
          <w:rtl/>
        </w:rPr>
        <w:t xml:space="preserve"> </w:t>
      </w:r>
      <w:r>
        <w:rPr>
          <w:rFonts w:hint="cs"/>
          <w:rtl/>
        </w:rPr>
        <w:t>ی</w:t>
      </w:r>
      <w:r>
        <w:rPr>
          <w:rFonts w:hint="eastAsia"/>
          <w:rtl/>
        </w:rPr>
        <w:t>ا</w:t>
      </w:r>
      <w:r>
        <w:rPr>
          <w:rtl/>
        </w:rPr>
        <w:t xml:space="preserve"> </w:t>
      </w:r>
      <w:r>
        <w:rPr>
          <w:rFonts w:hint="eastAsia"/>
          <w:rtl/>
        </w:rPr>
        <w:t>سازمان‌ها</w:t>
      </w:r>
      <w:r>
        <w:rPr>
          <w:rtl/>
        </w:rPr>
        <w:t>/</w:t>
      </w:r>
      <w:r>
        <w:rPr>
          <w:rFonts w:hint="eastAsia"/>
          <w:rtl/>
        </w:rPr>
        <w:t>گروه</w:t>
      </w:r>
      <w:r>
        <w:rPr>
          <w:rtl/>
        </w:rPr>
        <w:t xml:space="preserve"> </w:t>
      </w:r>
      <w:r>
        <w:rPr>
          <w:rFonts w:hint="eastAsia"/>
          <w:rtl/>
        </w:rPr>
        <w:t>ها</w:t>
      </w:r>
      <w:r>
        <w:rPr>
          <w:rFonts w:hint="cs"/>
          <w:rtl/>
        </w:rPr>
        <w:t>ی</w:t>
      </w:r>
      <w:r>
        <w:rPr>
          <w:rtl/>
        </w:rPr>
        <w:t xml:space="preserve"> </w:t>
      </w:r>
      <w:r>
        <w:rPr>
          <w:rFonts w:hint="eastAsia"/>
          <w:rtl/>
        </w:rPr>
        <w:t>اجتماع</w:t>
      </w:r>
      <w:r>
        <w:rPr>
          <w:rFonts w:hint="cs"/>
          <w:rtl/>
        </w:rPr>
        <w:t>ی</w:t>
      </w:r>
    </w:p>
    <w:p w14:paraId="25377FCB" w14:textId="77777777" w:rsidR="00086709" w:rsidRDefault="00086709" w:rsidP="00086709">
      <w:pPr>
        <w:pStyle w:val="ListBullet"/>
      </w:pPr>
      <w:r>
        <w:rPr>
          <w:rFonts w:hint="eastAsia"/>
          <w:rtl/>
        </w:rPr>
        <w:t>امتناع</w:t>
      </w:r>
      <w:r>
        <w:rPr>
          <w:rtl/>
        </w:rPr>
        <w:t xml:space="preserve"> </w:t>
      </w:r>
      <w:r>
        <w:rPr>
          <w:rFonts w:hint="eastAsia"/>
          <w:rtl/>
        </w:rPr>
        <w:t>از</w:t>
      </w:r>
      <w:r>
        <w:rPr>
          <w:rtl/>
        </w:rPr>
        <w:t xml:space="preserve"> </w:t>
      </w:r>
      <w:r>
        <w:rPr>
          <w:rFonts w:hint="eastAsia"/>
          <w:rtl/>
        </w:rPr>
        <w:t>پردازش</w:t>
      </w:r>
      <w:r>
        <w:rPr>
          <w:rtl/>
        </w:rPr>
        <w:t xml:space="preserve"> </w:t>
      </w:r>
      <w:r>
        <w:rPr>
          <w:rFonts w:hint="cs"/>
          <w:rtl/>
        </w:rPr>
        <w:t>ی</w:t>
      </w:r>
      <w:r>
        <w:rPr>
          <w:rFonts w:hint="eastAsia"/>
          <w:rtl/>
        </w:rPr>
        <w:t>ا</w:t>
      </w:r>
      <w:r>
        <w:rPr>
          <w:rtl/>
        </w:rPr>
        <w:t xml:space="preserve"> </w:t>
      </w:r>
      <w:r>
        <w:rPr>
          <w:rFonts w:hint="eastAsia"/>
          <w:rtl/>
        </w:rPr>
        <w:t>صدور</w:t>
      </w:r>
      <w:r>
        <w:rPr>
          <w:rtl/>
        </w:rPr>
        <w:t xml:space="preserve"> </w:t>
      </w:r>
      <w:r>
        <w:rPr>
          <w:rFonts w:hint="eastAsia"/>
          <w:rtl/>
        </w:rPr>
        <w:t>اسناد</w:t>
      </w:r>
      <w:r>
        <w:rPr>
          <w:rtl/>
        </w:rPr>
        <w:t xml:space="preserve"> </w:t>
      </w:r>
      <w:r>
        <w:rPr>
          <w:rFonts w:hint="eastAsia"/>
          <w:rtl/>
        </w:rPr>
        <w:t>رسم</w:t>
      </w:r>
      <w:r>
        <w:rPr>
          <w:rFonts w:hint="cs"/>
          <w:rtl/>
        </w:rPr>
        <w:t>ی</w:t>
      </w:r>
      <w:r>
        <w:rPr>
          <w:rtl/>
        </w:rPr>
        <w:t xml:space="preserve"> </w:t>
      </w:r>
      <w:r>
        <w:rPr>
          <w:rFonts w:hint="eastAsia"/>
          <w:rtl/>
        </w:rPr>
        <w:t>برا</w:t>
      </w:r>
      <w:r>
        <w:rPr>
          <w:rFonts w:hint="cs"/>
          <w:rtl/>
        </w:rPr>
        <w:t>ی</w:t>
      </w:r>
      <w:r>
        <w:rPr>
          <w:rtl/>
        </w:rPr>
        <w:t xml:space="preserve"> </w:t>
      </w:r>
      <w:r>
        <w:rPr>
          <w:rFonts w:hint="eastAsia"/>
          <w:rtl/>
        </w:rPr>
        <w:t>آزار،</w:t>
      </w:r>
      <w:r>
        <w:rPr>
          <w:rtl/>
        </w:rPr>
        <w:t xml:space="preserve"> </w:t>
      </w:r>
      <w:r>
        <w:rPr>
          <w:rFonts w:hint="eastAsia"/>
          <w:rtl/>
        </w:rPr>
        <w:t>ارعاب</w:t>
      </w:r>
      <w:r>
        <w:rPr>
          <w:rtl/>
        </w:rPr>
        <w:t xml:space="preserve"> </w:t>
      </w:r>
      <w:r>
        <w:rPr>
          <w:rFonts w:hint="eastAsia"/>
          <w:rtl/>
        </w:rPr>
        <w:t>و</w:t>
      </w:r>
      <w:r>
        <w:rPr>
          <w:rtl/>
        </w:rPr>
        <w:t xml:space="preserve"> </w:t>
      </w:r>
      <w:r>
        <w:rPr>
          <w:rFonts w:hint="eastAsia"/>
          <w:rtl/>
        </w:rPr>
        <w:t>کنترل</w:t>
      </w:r>
      <w:r>
        <w:rPr>
          <w:rtl/>
        </w:rPr>
        <w:t xml:space="preserve"> </w:t>
      </w:r>
      <w:r>
        <w:rPr>
          <w:rFonts w:hint="eastAsia"/>
          <w:rtl/>
        </w:rPr>
        <w:t>جوامع</w:t>
      </w:r>
      <w:r>
        <w:rPr>
          <w:rtl/>
        </w:rPr>
        <w:t xml:space="preserve"> </w:t>
      </w:r>
      <w:r>
        <w:rPr>
          <w:rFonts w:hint="eastAsia"/>
          <w:rtl/>
        </w:rPr>
        <w:t>و</w:t>
      </w:r>
      <w:r>
        <w:rPr>
          <w:rtl/>
        </w:rPr>
        <w:t xml:space="preserve"> </w:t>
      </w:r>
      <w:r>
        <w:rPr>
          <w:rFonts w:hint="eastAsia"/>
          <w:rtl/>
        </w:rPr>
        <w:t>اقدامات</w:t>
      </w:r>
      <w:r>
        <w:rPr>
          <w:rtl/>
        </w:rPr>
        <w:t xml:space="preserve"> </w:t>
      </w:r>
      <w:r>
        <w:rPr>
          <w:rFonts w:hint="eastAsia"/>
          <w:rtl/>
        </w:rPr>
        <w:t>آنها</w:t>
      </w:r>
    </w:p>
    <w:p w14:paraId="5D2E5D7F" w14:textId="77777777" w:rsidR="00086709" w:rsidRDefault="00086709" w:rsidP="00086709">
      <w:pPr>
        <w:pStyle w:val="ListBullet"/>
      </w:pPr>
      <w:r>
        <w:rPr>
          <w:rFonts w:hint="eastAsia"/>
          <w:rtl/>
        </w:rPr>
        <w:t>ضبط</w:t>
      </w:r>
      <w:r>
        <w:rPr>
          <w:rtl/>
        </w:rPr>
        <w:t xml:space="preserve"> </w:t>
      </w:r>
      <w:r>
        <w:rPr>
          <w:rFonts w:hint="cs"/>
          <w:rtl/>
        </w:rPr>
        <w:t>ی</w:t>
      </w:r>
      <w:r>
        <w:rPr>
          <w:rFonts w:hint="eastAsia"/>
          <w:rtl/>
        </w:rPr>
        <w:t>ا</w:t>
      </w:r>
      <w:r>
        <w:rPr>
          <w:rtl/>
        </w:rPr>
        <w:t xml:space="preserve"> </w:t>
      </w:r>
      <w:r>
        <w:rPr>
          <w:rFonts w:hint="eastAsia"/>
          <w:rtl/>
        </w:rPr>
        <w:t>تهد</w:t>
      </w:r>
      <w:r>
        <w:rPr>
          <w:rFonts w:hint="cs"/>
          <w:rtl/>
        </w:rPr>
        <w:t>ی</w:t>
      </w:r>
      <w:r>
        <w:rPr>
          <w:rFonts w:hint="eastAsia"/>
          <w:rtl/>
        </w:rPr>
        <w:t>د</w:t>
      </w:r>
      <w:r>
        <w:rPr>
          <w:rtl/>
        </w:rPr>
        <w:t xml:space="preserve"> </w:t>
      </w:r>
      <w:r>
        <w:rPr>
          <w:rFonts w:hint="eastAsia"/>
          <w:rtl/>
        </w:rPr>
        <w:t>به</w:t>
      </w:r>
      <w:r>
        <w:rPr>
          <w:rtl/>
        </w:rPr>
        <w:t xml:space="preserve"> </w:t>
      </w:r>
      <w:r>
        <w:rPr>
          <w:rFonts w:hint="eastAsia"/>
          <w:rtl/>
        </w:rPr>
        <w:t>ضبط</w:t>
      </w:r>
      <w:r>
        <w:rPr>
          <w:rtl/>
        </w:rPr>
        <w:t xml:space="preserve"> </w:t>
      </w:r>
      <w:r>
        <w:rPr>
          <w:rFonts w:hint="eastAsia"/>
          <w:rtl/>
        </w:rPr>
        <w:t>و</w:t>
      </w:r>
      <w:r>
        <w:rPr>
          <w:rFonts w:hint="cs"/>
          <w:rtl/>
        </w:rPr>
        <w:t>ی</w:t>
      </w:r>
      <w:r>
        <w:rPr>
          <w:rFonts w:hint="eastAsia"/>
          <w:rtl/>
        </w:rPr>
        <w:t>زا،</w:t>
      </w:r>
      <w:r>
        <w:rPr>
          <w:rtl/>
        </w:rPr>
        <w:t xml:space="preserve"> </w:t>
      </w:r>
      <w:r>
        <w:rPr>
          <w:rFonts w:hint="eastAsia"/>
          <w:rtl/>
        </w:rPr>
        <w:t>پاسپورت</w:t>
      </w:r>
      <w:r>
        <w:rPr>
          <w:rtl/>
        </w:rPr>
        <w:t xml:space="preserve"> </w:t>
      </w:r>
      <w:r>
        <w:rPr>
          <w:rFonts w:hint="cs"/>
          <w:rtl/>
        </w:rPr>
        <w:t>ی</w:t>
      </w:r>
      <w:r>
        <w:rPr>
          <w:rFonts w:hint="eastAsia"/>
          <w:rtl/>
        </w:rPr>
        <w:t>ا</w:t>
      </w:r>
      <w:r>
        <w:rPr>
          <w:rtl/>
        </w:rPr>
        <w:t xml:space="preserve"> </w:t>
      </w:r>
      <w:r>
        <w:rPr>
          <w:rFonts w:hint="eastAsia"/>
          <w:rtl/>
        </w:rPr>
        <w:t>سا</w:t>
      </w:r>
      <w:r>
        <w:rPr>
          <w:rFonts w:hint="cs"/>
          <w:rtl/>
        </w:rPr>
        <w:t>ی</w:t>
      </w:r>
      <w:r>
        <w:rPr>
          <w:rFonts w:hint="eastAsia"/>
          <w:rtl/>
        </w:rPr>
        <w:t>ر</w:t>
      </w:r>
      <w:r>
        <w:rPr>
          <w:rtl/>
        </w:rPr>
        <w:t xml:space="preserve"> </w:t>
      </w:r>
      <w:r>
        <w:rPr>
          <w:rFonts w:hint="eastAsia"/>
          <w:rtl/>
        </w:rPr>
        <w:t>اسناد</w:t>
      </w:r>
      <w:r>
        <w:rPr>
          <w:rtl/>
        </w:rPr>
        <w:t xml:space="preserve"> </w:t>
      </w:r>
      <w:r>
        <w:rPr>
          <w:rFonts w:hint="eastAsia"/>
          <w:rtl/>
        </w:rPr>
        <w:t>رسم</w:t>
      </w:r>
      <w:r>
        <w:rPr>
          <w:rFonts w:hint="cs"/>
          <w:rtl/>
        </w:rPr>
        <w:t>ی</w:t>
      </w:r>
      <w:r>
        <w:rPr>
          <w:rtl/>
        </w:rPr>
        <w:t xml:space="preserve"> </w:t>
      </w:r>
      <w:r>
        <w:rPr>
          <w:rFonts w:hint="eastAsia"/>
          <w:rtl/>
        </w:rPr>
        <w:t>مردم</w:t>
      </w:r>
      <w:r>
        <w:rPr>
          <w:rtl/>
        </w:rPr>
        <w:t xml:space="preserve"> </w:t>
      </w:r>
      <w:r>
        <w:rPr>
          <w:rFonts w:hint="eastAsia"/>
          <w:rtl/>
        </w:rPr>
        <w:t>ن</w:t>
      </w:r>
      <w:r>
        <w:rPr>
          <w:rFonts w:hint="cs"/>
          <w:rtl/>
        </w:rPr>
        <w:t>ی</w:t>
      </w:r>
      <w:r>
        <w:rPr>
          <w:rFonts w:hint="eastAsia"/>
          <w:rtl/>
        </w:rPr>
        <w:t>وز</w:t>
      </w:r>
      <w:r>
        <w:rPr>
          <w:rFonts w:hint="cs"/>
          <w:rtl/>
        </w:rPr>
        <w:t>ی</w:t>
      </w:r>
      <w:r>
        <w:rPr>
          <w:rFonts w:hint="eastAsia"/>
          <w:rtl/>
        </w:rPr>
        <w:t>لند</w:t>
      </w:r>
      <w:r>
        <w:rPr>
          <w:rtl/>
        </w:rPr>
        <w:t xml:space="preserve"> </w:t>
      </w:r>
      <w:r>
        <w:rPr>
          <w:rFonts w:hint="eastAsia"/>
          <w:rtl/>
        </w:rPr>
        <w:t>برا</w:t>
      </w:r>
      <w:r>
        <w:rPr>
          <w:rFonts w:hint="cs"/>
          <w:rtl/>
        </w:rPr>
        <w:t>ی</w:t>
      </w:r>
      <w:r>
        <w:rPr>
          <w:rtl/>
        </w:rPr>
        <w:t xml:space="preserve"> </w:t>
      </w:r>
      <w:r>
        <w:rPr>
          <w:rFonts w:hint="eastAsia"/>
          <w:rtl/>
        </w:rPr>
        <w:t>آزار،</w:t>
      </w:r>
      <w:r>
        <w:rPr>
          <w:rtl/>
        </w:rPr>
        <w:t xml:space="preserve"> </w:t>
      </w:r>
      <w:r>
        <w:rPr>
          <w:rFonts w:hint="eastAsia"/>
          <w:rtl/>
        </w:rPr>
        <w:t>ارعاب</w:t>
      </w:r>
      <w:r>
        <w:rPr>
          <w:rtl/>
        </w:rPr>
        <w:t xml:space="preserve"> </w:t>
      </w:r>
      <w:r>
        <w:rPr>
          <w:rFonts w:hint="eastAsia"/>
          <w:rtl/>
        </w:rPr>
        <w:t>و</w:t>
      </w:r>
      <w:r>
        <w:rPr>
          <w:rtl/>
        </w:rPr>
        <w:t xml:space="preserve"> </w:t>
      </w:r>
      <w:r>
        <w:rPr>
          <w:rFonts w:hint="eastAsia"/>
          <w:rtl/>
        </w:rPr>
        <w:t>کنترل</w:t>
      </w:r>
      <w:r>
        <w:rPr>
          <w:rtl/>
        </w:rPr>
        <w:t xml:space="preserve"> </w:t>
      </w:r>
      <w:r>
        <w:rPr>
          <w:rFonts w:hint="eastAsia"/>
          <w:rtl/>
        </w:rPr>
        <w:t>جوامع</w:t>
      </w:r>
      <w:r>
        <w:rPr>
          <w:rtl/>
        </w:rPr>
        <w:t xml:space="preserve"> </w:t>
      </w:r>
      <w:r>
        <w:rPr>
          <w:rFonts w:hint="eastAsia"/>
          <w:rtl/>
        </w:rPr>
        <w:t>و</w:t>
      </w:r>
      <w:r>
        <w:rPr>
          <w:rtl/>
        </w:rPr>
        <w:t xml:space="preserve"> </w:t>
      </w:r>
      <w:r>
        <w:rPr>
          <w:rFonts w:hint="eastAsia"/>
          <w:rtl/>
        </w:rPr>
        <w:t>اقدامات</w:t>
      </w:r>
      <w:r>
        <w:rPr>
          <w:rtl/>
        </w:rPr>
        <w:t xml:space="preserve"> </w:t>
      </w:r>
      <w:r>
        <w:rPr>
          <w:rFonts w:hint="eastAsia"/>
          <w:rtl/>
        </w:rPr>
        <w:t>آنها</w:t>
      </w:r>
      <w:r>
        <w:rPr>
          <w:rtl/>
        </w:rPr>
        <w:t xml:space="preserve"> </w:t>
      </w:r>
    </w:p>
    <w:p w14:paraId="56C5A74E" w14:textId="77777777" w:rsidR="00086709" w:rsidRDefault="00086709" w:rsidP="00086709">
      <w:pPr>
        <w:pStyle w:val="ListBullet"/>
      </w:pPr>
      <w:r>
        <w:rPr>
          <w:rFonts w:hint="eastAsia"/>
          <w:rtl/>
        </w:rPr>
        <w:t>تهد</w:t>
      </w:r>
      <w:r>
        <w:rPr>
          <w:rFonts w:hint="cs"/>
          <w:rtl/>
        </w:rPr>
        <w:t>ی</w:t>
      </w:r>
      <w:r>
        <w:rPr>
          <w:rFonts w:hint="eastAsia"/>
          <w:rtl/>
        </w:rPr>
        <w:t>د</w:t>
      </w:r>
      <w:r>
        <w:rPr>
          <w:rtl/>
        </w:rPr>
        <w:t xml:space="preserve"> </w:t>
      </w:r>
      <w:r>
        <w:rPr>
          <w:rFonts w:hint="eastAsia"/>
          <w:rtl/>
        </w:rPr>
        <w:t>افراد</w:t>
      </w:r>
      <w:r>
        <w:rPr>
          <w:rtl/>
        </w:rPr>
        <w:t xml:space="preserve"> </w:t>
      </w:r>
      <w:r>
        <w:rPr>
          <w:rFonts w:hint="eastAsia"/>
          <w:rtl/>
        </w:rPr>
        <w:t>در</w:t>
      </w:r>
      <w:r>
        <w:rPr>
          <w:rtl/>
        </w:rPr>
        <w:t xml:space="preserve"> </w:t>
      </w:r>
      <w:r>
        <w:rPr>
          <w:rFonts w:hint="eastAsia"/>
          <w:rtl/>
        </w:rPr>
        <w:t>ن</w:t>
      </w:r>
      <w:r>
        <w:rPr>
          <w:rFonts w:hint="cs"/>
          <w:rtl/>
        </w:rPr>
        <w:t>ی</w:t>
      </w:r>
      <w:r>
        <w:rPr>
          <w:rFonts w:hint="eastAsia"/>
          <w:rtl/>
        </w:rPr>
        <w:t>وز</w:t>
      </w:r>
      <w:r>
        <w:rPr>
          <w:rFonts w:hint="cs"/>
          <w:rtl/>
        </w:rPr>
        <w:t>ی</w:t>
      </w:r>
      <w:r>
        <w:rPr>
          <w:rFonts w:hint="eastAsia"/>
          <w:rtl/>
        </w:rPr>
        <w:t>لند</w:t>
      </w:r>
      <w:r>
        <w:rPr>
          <w:rtl/>
        </w:rPr>
        <w:t xml:space="preserve"> </w:t>
      </w:r>
      <w:r>
        <w:rPr>
          <w:rFonts w:hint="cs"/>
          <w:rtl/>
        </w:rPr>
        <w:t>ی</w:t>
      </w:r>
      <w:r>
        <w:rPr>
          <w:rFonts w:hint="eastAsia"/>
          <w:rtl/>
        </w:rPr>
        <w:t>ا</w:t>
      </w:r>
      <w:r>
        <w:rPr>
          <w:rtl/>
        </w:rPr>
        <w:t xml:space="preserve"> </w:t>
      </w:r>
      <w:r>
        <w:rPr>
          <w:rFonts w:hint="eastAsia"/>
          <w:rtl/>
        </w:rPr>
        <w:t>خانواده‌ها</w:t>
      </w:r>
      <w:r>
        <w:rPr>
          <w:rFonts w:hint="cs"/>
          <w:rtl/>
        </w:rPr>
        <w:t>ی</w:t>
      </w:r>
      <w:r>
        <w:rPr>
          <w:rtl/>
        </w:rPr>
        <w:t xml:space="preserve"> </w:t>
      </w:r>
      <w:r>
        <w:rPr>
          <w:rFonts w:hint="eastAsia"/>
          <w:rtl/>
        </w:rPr>
        <w:t>آنها</w:t>
      </w:r>
      <w:r>
        <w:rPr>
          <w:rtl/>
        </w:rPr>
        <w:t xml:space="preserve"> </w:t>
      </w:r>
      <w:r>
        <w:rPr>
          <w:rFonts w:hint="eastAsia"/>
          <w:rtl/>
        </w:rPr>
        <w:t>که</w:t>
      </w:r>
      <w:r>
        <w:rPr>
          <w:rtl/>
        </w:rPr>
        <w:t xml:space="preserve"> </w:t>
      </w:r>
      <w:r>
        <w:rPr>
          <w:rFonts w:hint="eastAsia"/>
          <w:rtl/>
        </w:rPr>
        <w:t>در</w:t>
      </w:r>
      <w:r>
        <w:rPr>
          <w:rtl/>
        </w:rPr>
        <w:t xml:space="preserve"> </w:t>
      </w:r>
      <w:r>
        <w:rPr>
          <w:rFonts w:hint="eastAsia"/>
          <w:rtl/>
        </w:rPr>
        <w:t>خارج</w:t>
      </w:r>
      <w:r>
        <w:rPr>
          <w:rtl/>
        </w:rPr>
        <w:t xml:space="preserve"> </w:t>
      </w:r>
      <w:r>
        <w:rPr>
          <w:rFonts w:hint="eastAsia"/>
          <w:rtl/>
        </w:rPr>
        <w:t>از</w:t>
      </w:r>
      <w:r>
        <w:rPr>
          <w:rtl/>
        </w:rPr>
        <w:t xml:space="preserve"> </w:t>
      </w:r>
      <w:r>
        <w:rPr>
          <w:rFonts w:hint="eastAsia"/>
          <w:rtl/>
        </w:rPr>
        <w:t>کشور</w:t>
      </w:r>
      <w:r>
        <w:rPr>
          <w:rtl/>
        </w:rPr>
        <w:t xml:space="preserve"> </w:t>
      </w:r>
      <w:r>
        <w:rPr>
          <w:rFonts w:hint="eastAsia"/>
          <w:rtl/>
        </w:rPr>
        <w:t>زندگ</w:t>
      </w:r>
      <w:r>
        <w:rPr>
          <w:rFonts w:hint="cs"/>
          <w:rtl/>
        </w:rPr>
        <w:t>ی</w:t>
      </w:r>
      <w:r>
        <w:rPr>
          <w:rtl/>
        </w:rPr>
        <w:t xml:space="preserve"> </w:t>
      </w:r>
      <w:r>
        <w:rPr>
          <w:rFonts w:hint="eastAsia"/>
          <w:rtl/>
        </w:rPr>
        <w:t>م</w:t>
      </w:r>
      <w:r>
        <w:rPr>
          <w:rFonts w:hint="cs"/>
          <w:rtl/>
        </w:rPr>
        <w:t>ی‌</w:t>
      </w:r>
      <w:r>
        <w:rPr>
          <w:rFonts w:hint="eastAsia"/>
          <w:rtl/>
        </w:rPr>
        <w:t>کنند</w:t>
      </w:r>
      <w:r>
        <w:rPr>
          <w:rtl/>
        </w:rPr>
        <w:t xml:space="preserve"> (</w:t>
      </w:r>
      <w:r>
        <w:rPr>
          <w:rFonts w:hint="eastAsia"/>
          <w:rtl/>
        </w:rPr>
        <w:t>از</w:t>
      </w:r>
      <w:r>
        <w:rPr>
          <w:rtl/>
        </w:rPr>
        <w:t xml:space="preserve"> </w:t>
      </w:r>
      <w:r>
        <w:rPr>
          <w:rFonts w:hint="eastAsia"/>
          <w:rtl/>
        </w:rPr>
        <w:t>جمله</w:t>
      </w:r>
      <w:r>
        <w:rPr>
          <w:rtl/>
        </w:rPr>
        <w:t xml:space="preserve"> </w:t>
      </w:r>
      <w:r>
        <w:rPr>
          <w:rFonts w:hint="eastAsia"/>
          <w:rtl/>
        </w:rPr>
        <w:t>تهد</w:t>
      </w:r>
      <w:r>
        <w:rPr>
          <w:rFonts w:hint="cs"/>
          <w:rtl/>
        </w:rPr>
        <w:t>ی</w:t>
      </w:r>
      <w:r>
        <w:rPr>
          <w:rFonts w:hint="eastAsia"/>
          <w:rtl/>
        </w:rPr>
        <w:t>د</w:t>
      </w:r>
      <w:r>
        <w:rPr>
          <w:rtl/>
        </w:rPr>
        <w:t xml:space="preserve"> </w:t>
      </w:r>
      <w:r>
        <w:rPr>
          <w:rFonts w:hint="eastAsia"/>
          <w:rtl/>
        </w:rPr>
        <w:t>و</w:t>
      </w:r>
      <w:r>
        <w:rPr>
          <w:rtl/>
        </w:rPr>
        <w:t xml:space="preserve"> </w:t>
      </w:r>
      <w:r>
        <w:rPr>
          <w:rFonts w:hint="eastAsia"/>
          <w:rtl/>
        </w:rPr>
        <w:t>آزار</w:t>
      </w:r>
      <w:r>
        <w:rPr>
          <w:rtl/>
        </w:rPr>
        <w:t xml:space="preserve"> </w:t>
      </w:r>
      <w:r>
        <w:rPr>
          <w:rFonts w:hint="eastAsia"/>
          <w:rtl/>
        </w:rPr>
        <w:t>و</w:t>
      </w:r>
      <w:r>
        <w:rPr>
          <w:rtl/>
        </w:rPr>
        <w:t xml:space="preserve"> </w:t>
      </w:r>
      <w:r>
        <w:rPr>
          <w:rFonts w:hint="eastAsia"/>
          <w:rtl/>
        </w:rPr>
        <w:t>اذ</w:t>
      </w:r>
      <w:r>
        <w:rPr>
          <w:rFonts w:hint="cs"/>
          <w:rtl/>
        </w:rPr>
        <w:t>ی</w:t>
      </w:r>
      <w:r>
        <w:rPr>
          <w:rFonts w:hint="eastAsia"/>
          <w:rtl/>
        </w:rPr>
        <w:t>ت</w:t>
      </w:r>
      <w:r>
        <w:rPr>
          <w:rtl/>
        </w:rPr>
        <w:t xml:space="preserve"> </w:t>
      </w:r>
      <w:r>
        <w:rPr>
          <w:rFonts w:hint="eastAsia"/>
          <w:rtl/>
        </w:rPr>
        <w:t>از</w:t>
      </w:r>
      <w:r>
        <w:rPr>
          <w:rtl/>
        </w:rPr>
        <w:t xml:space="preserve"> </w:t>
      </w:r>
      <w:r>
        <w:rPr>
          <w:rFonts w:hint="eastAsia"/>
          <w:rtl/>
        </w:rPr>
        <w:t>طر</w:t>
      </w:r>
      <w:r>
        <w:rPr>
          <w:rFonts w:hint="cs"/>
          <w:rtl/>
        </w:rPr>
        <w:t>ی</w:t>
      </w:r>
      <w:r>
        <w:rPr>
          <w:rFonts w:hint="eastAsia"/>
          <w:rtl/>
        </w:rPr>
        <w:t>ق</w:t>
      </w:r>
      <w:r>
        <w:rPr>
          <w:rtl/>
        </w:rPr>
        <w:t xml:space="preserve"> </w:t>
      </w:r>
      <w:r>
        <w:rPr>
          <w:rFonts w:hint="eastAsia"/>
          <w:rtl/>
        </w:rPr>
        <w:t>رسانه‌ها</w:t>
      </w:r>
      <w:r>
        <w:rPr>
          <w:rFonts w:hint="cs"/>
          <w:rtl/>
        </w:rPr>
        <w:t>ی</w:t>
      </w:r>
      <w:r>
        <w:rPr>
          <w:rtl/>
        </w:rPr>
        <w:t xml:space="preserve"> </w:t>
      </w:r>
      <w:r>
        <w:rPr>
          <w:rFonts w:hint="eastAsia"/>
          <w:rtl/>
        </w:rPr>
        <w:t>اجتماع</w:t>
      </w:r>
      <w:r>
        <w:rPr>
          <w:rFonts w:hint="cs"/>
          <w:rtl/>
        </w:rPr>
        <w:t>ی</w:t>
      </w:r>
      <w:r>
        <w:rPr>
          <w:rtl/>
        </w:rPr>
        <w:t>)</w:t>
      </w:r>
    </w:p>
    <w:p w14:paraId="77B030D3" w14:textId="77777777" w:rsidR="00086709" w:rsidRDefault="00086709" w:rsidP="00086709">
      <w:pPr>
        <w:pStyle w:val="ListBullet"/>
      </w:pPr>
      <w:r>
        <w:rPr>
          <w:rFonts w:hint="eastAsia"/>
          <w:rtl/>
        </w:rPr>
        <w:t>وادار</w:t>
      </w:r>
      <w:r>
        <w:rPr>
          <w:rtl/>
        </w:rPr>
        <w:t xml:space="preserve"> </w:t>
      </w:r>
      <w:r>
        <w:rPr>
          <w:rFonts w:hint="eastAsia"/>
          <w:rtl/>
        </w:rPr>
        <w:t>کردن</w:t>
      </w:r>
      <w:r>
        <w:rPr>
          <w:rtl/>
        </w:rPr>
        <w:t xml:space="preserve"> </w:t>
      </w:r>
      <w:r>
        <w:rPr>
          <w:rFonts w:hint="eastAsia"/>
          <w:rtl/>
        </w:rPr>
        <w:t>مردم</w:t>
      </w:r>
      <w:r>
        <w:rPr>
          <w:rtl/>
        </w:rPr>
        <w:t xml:space="preserve"> </w:t>
      </w:r>
      <w:r>
        <w:rPr>
          <w:rFonts w:hint="eastAsia"/>
          <w:rtl/>
        </w:rPr>
        <w:t>به</w:t>
      </w:r>
      <w:r>
        <w:rPr>
          <w:rtl/>
        </w:rPr>
        <w:t xml:space="preserve"> </w:t>
      </w:r>
      <w:r>
        <w:rPr>
          <w:rFonts w:hint="eastAsia"/>
          <w:rtl/>
        </w:rPr>
        <w:t>بازگشت</w:t>
      </w:r>
      <w:r>
        <w:rPr>
          <w:rtl/>
        </w:rPr>
        <w:t xml:space="preserve"> </w:t>
      </w:r>
      <w:r>
        <w:rPr>
          <w:rFonts w:hint="eastAsia"/>
          <w:rtl/>
        </w:rPr>
        <w:t>به</w:t>
      </w:r>
      <w:r>
        <w:rPr>
          <w:rtl/>
        </w:rPr>
        <w:t xml:space="preserve"> </w:t>
      </w:r>
      <w:r>
        <w:rPr>
          <w:rFonts w:hint="eastAsia"/>
          <w:rtl/>
        </w:rPr>
        <w:t>کشور</w:t>
      </w:r>
      <w:r>
        <w:rPr>
          <w:rtl/>
        </w:rPr>
        <w:t xml:space="preserve"> </w:t>
      </w:r>
      <w:r>
        <w:rPr>
          <w:rFonts w:hint="eastAsia"/>
          <w:rtl/>
        </w:rPr>
        <w:t>مبدا</w:t>
      </w:r>
      <w:r>
        <w:rPr>
          <w:rtl/>
        </w:rPr>
        <w:t xml:space="preserve"> </w:t>
      </w:r>
      <w:r>
        <w:rPr>
          <w:rFonts w:hint="eastAsia"/>
          <w:rtl/>
        </w:rPr>
        <w:t>بر</w:t>
      </w:r>
      <w:r>
        <w:rPr>
          <w:rtl/>
        </w:rPr>
        <w:t xml:space="preserve"> </w:t>
      </w:r>
      <w:r>
        <w:rPr>
          <w:rFonts w:hint="eastAsia"/>
          <w:rtl/>
        </w:rPr>
        <w:t>خلاف</w:t>
      </w:r>
      <w:r>
        <w:rPr>
          <w:rtl/>
        </w:rPr>
        <w:t xml:space="preserve"> </w:t>
      </w:r>
      <w:r>
        <w:rPr>
          <w:rFonts w:hint="eastAsia"/>
          <w:rtl/>
        </w:rPr>
        <w:t>م</w:t>
      </w:r>
      <w:r>
        <w:rPr>
          <w:rFonts w:hint="cs"/>
          <w:rtl/>
        </w:rPr>
        <w:t>ی</w:t>
      </w:r>
      <w:r>
        <w:rPr>
          <w:rFonts w:hint="eastAsia"/>
          <w:rtl/>
        </w:rPr>
        <w:t>ل‌شان</w:t>
      </w:r>
    </w:p>
    <w:p w14:paraId="61862407" w14:textId="77777777" w:rsidR="00E2533C" w:rsidRPr="00E2533C" w:rsidRDefault="00E2533C" w:rsidP="00E2533C">
      <w:pPr>
        <w:pStyle w:val="ListBullet"/>
      </w:pPr>
      <w:r w:rsidRPr="00E2533C">
        <w:rPr>
          <w:rtl/>
          <w:lang w:bidi="ar-SA"/>
        </w:rPr>
        <w:t>تجسس و پایش غیرمجاز جامعه توسط یک کشور خارجی برای تهدید یا ارعاب مردم</w:t>
      </w:r>
    </w:p>
    <w:p w14:paraId="7220FF66" w14:textId="77777777" w:rsidR="00E2533C" w:rsidRPr="00E2533C" w:rsidRDefault="00E2533C" w:rsidP="00E2533C">
      <w:pPr>
        <w:pStyle w:val="ListBullet"/>
      </w:pPr>
      <w:r w:rsidRPr="00E2533C">
        <w:rPr>
          <w:rtl/>
          <w:lang w:bidi="ar-SA"/>
        </w:rPr>
        <w:t>تلاش برای جلوگیری از به اشتراک گذاشتن علنی دیدگاه‌ها یا نظرات که با دیدگاه های دولت خارجی متفاوت است توسط برخی گروه‌ها یا جوامع خاص با استفاده از تهدید یا ارعاب</w:t>
      </w:r>
    </w:p>
    <w:p w14:paraId="76F2EA9B" w14:textId="77777777" w:rsidR="00E2533C" w:rsidRPr="00E2533C" w:rsidRDefault="00E2533C" w:rsidP="00E2533C">
      <w:pPr>
        <w:pStyle w:val="ListBullet"/>
      </w:pPr>
      <w:r w:rsidRPr="00E2533C">
        <w:rPr>
          <w:rtl/>
          <w:lang w:bidi="ar-SA"/>
        </w:rPr>
        <w:lastRenderedPageBreak/>
        <w:t>تلاش برای جلوگیری از وقوع مراسم در نیوزیلند برای جلوگیری از ابراز عقاید یا نظرات مردمی که یک کشور خارجی با آن مخالف است</w:t>
      </w:r>
    </w:p>
    <w:p w14:paraId="601F3491" w14:textId="77777777" w:rsidR="00E2533C" w:rsidRPr="00E2533C" w:rsidRDefault="00E2533C" w:rsidP="00E2533C">
      <w:pPr>
        <w:pStyle w:val="ListBullet"/>
      </w:pPr>
      <w:r w:rsidRPr="00E2533C">
        <w:rPr>
          <w:rtl/>
          <w:lang w:bidi="ar-SA"/>
        </w:rPr>
        <w:t>انتقال تهدیدهای یک کشور خارجی به جامعهٔ نیوزیلند</w:t>
      </w:r>
    </w:p>
    <w:p w14:paraId="28308D0C" w14:textId="77777777" w:rsidR="00E2533C" w:rsidRPr="00E2533C" w:rsidRDefault="00E2533C" w:rsidP="00E2533C">
      <w:pPr>
        <w:pStyle w:val="ListBullet"/>
      </w:pPr>
      <w:r w:rsidRPr="00E2533C">
        <w:rPr>
          <w:rtl/>
          <w:lang w:bidi="ar-SA"/>
        </w:rPr>
        <w:t>تلاش برای تغییر نحوهٔ عملکرد انتخابات و سایر فرآیندهای دموکراتیک</w:t>
      </w:r>
    </w:p>
    <w:p w14:paraId="69753033" w14:textId="77777777" w:rsidR="004357CE" w:rsidRDefault="004357CE" w:rsidP="00133979">
      <w:pPr>
        <w:pStyle w:val="BodyText"/>
      </w:pPr>
    </w:p>
    <w:p w14:paraId="4A5F4E4A" w14:textId="3C67A82F" w:rsidR="00133979" w:rsidRPr="003B1A83" w:rsidRDefault="00E2533C" w:rsidP="00E70FB7">
      <w:pPr>
        <w:pStyle w:val="BodyText"/>
        <w:rPr>
          <w:rStyle w:val="Hyperlink"/>
        </w:rPr>
      </w:pPr>
      <w:r w:rsidRPr="00E70FB7">
        <w:rPr>
          <w:rtl/>
          <w:lang w:bidi="ar-SA"/>
        </w:rPr>
        <w:t xml:space="preserve">این محتوا از گزارش 2024 </w:t>
      </w:r>
      <w:r w:rsidRPr="00E70FB7">
        <w:t>NZSIS</w:t>
      </w:r>
      <w:r w:rsidRPr="00E70FB7">
        <w:rPr>
          <w:rtl/>
          <w:lang w:bidi="ar-SA"/>
        </w:rPr>
        <w:t xml:space="preserve"> اقتباس شده است</w:t>
      </w:r>
      <w:hyperlink r:id="rId7" w:history="1">
        <w:r w:rsidRPr="003B1A83">
          <w:rPr>
            <w:rStyle w:val="Hyperlink"/>
            <w:rtl/>
            <w:lang w:bidi="ar-SA"/>
          </w:rPr>
          <w:t>: محیط تهدید امنیتی نیوزیلند</w:t>
        </w:r>
      </w:hyperlink>
      <w:r w:rsidRPr="003B1A83">
        <w:rPr>
          <w:rStyle w:val="Hyperlink"/>
          <w:rtl/>
          <w:lang w:bidi="ar-SA"/>
        </w:rPr>
        <w:t xml:space="preserve"> </w:t>
      </w:r>
    </w:p>
    <w:sectPr w:rsidR="00133979" w:rsidRPr="003B1A83"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68B97" w14:textId="77777777" w:rsidR="001C14F6" w:rsidRDefault="001C14F6" w:rsidP="003203FA">
      <w:pPr>
        <w:spacing w:after="0" w:line="240" w:lineRule="auto"/>
      </w:pPr>
      <w:r>
        <w:separator/>
      </w:r>
    </w:p>
  </w:endnote>
  <w:endnote w:type="continuationSeparator" w:id="0">
    <w:p w14:paraId="216756F1" w14:textId="77777777" w:rsidR="001C14F6" w:rsidRDefault="001C14F6"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7CDD881-8EB8-43B4-AEBC-5A0F2C28683C}"/>
    <w:embedBold r:id="rId2" w:fontKey="{AD897727-242A-4663-9C47-F672DFF3F01E}"/>
    <w:embedItalic r:id="rId3" w:fontKey="{F72B150B-DFEC-4A19-9203-AB4168160FF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9A55E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9A55E5">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A176215" w:rsidR="00C3158A" w:rsidRPr="00C34CE7" w:rsidRDefault="00345F11" w:rsidP="00C34CE7">
    <w:pPr>
      <w:pStyle w:val="Footer"/>
    </w:pPr>
    <w:fldSimple w:instr=" STYLEREF Title \* MERGEFORMAT ">
      <w:r w:rsidR="0031770C">
        <w:rPr>
          <w:rFonts w:hint="eastAsia"/>
          <w:noProof/>
          <w:rtl/>
        </w:rPr>
        <w:t>مداخلهٔ</w:t>
      </w:r>
      <w:r w:rsidR="0031770C">
        <w:rPr>
          <w:noProof/>
          <w:rtl/>
        </w:rPr>
        <w:t xml:space="preserve"> </w:t>
      </w:r>
      <w:r w:rsidR="0031770C">
        <w:rPr>
          <w:rFonts w:hint="eastAsia"/>
          <w:noProof/>
          <w:rtl/>
        </w:rPr>
        <w:t>خارج</w:t>
      </w:r>
      <w:r w:rsidR="0031770C">
        <w:rPr>
          <w:rFonts w:hint="cs"/>
          <w:noProof/>
          <w:rtl/>
        </w:rPr>
        <w:t>ی</w:t>
      </w:r>
      <w:r w:rsidR="0031770C">
        <w:rPr>
          <w:noProof/>
          <w:rtl/>
        </w:rPr>
        <w:t xml:space="preserve"> </w:t>
      </w:r>
      <w:r w:rsidR="0031770C">
        <w:rPr>
          <w:rFonts w:hint="eastAsia"/>
          <w:noProof/>
          <w:rtl/>
        </w:rPr>
        <w:t>در</w:t>
      </w:r>
      <w:r w:rsidR="0031770C">
        <w:rPr>
          <w:noProof/>
          <w:rtl/>
        </w:rPr>
        <w:t xml:space="preserve"> </w:t>
      </w:r>
      <w:r w:rsidR="0031770C">
        <w:rPr>
          <w:rFonts w:hint="eastAsia"/>
          <w:noProof/>
          <w:rtl/>
        </w:rPr>
        <w:t>ن</w:t>
      </w:r>
      <w:r w:rsidR="0031770C">
        <w:rPr>
          <w:rFonts w:hint="cs"/>
          <w:noProof/>
          <w:rtl/>
        </w:rPr>
        <w:t>ی</w:t>
      </w:r>
      <w:r w:rsidR="0031770C">
        <w:rPr>
          <w:rFonts w:hint="eastAsia"/>
          <w:noProof/>
          <w:rtl/>
        </w:rPr>
        <w:t>وز</w:t>
      </w:r>
      <w:r w:rsidR="0031770C">
        <w:rPr>
          <w:rFonts w:hint="cs"/>
          <w:noProof/>
          <w:rtl/>
        </w:rPr>
        <w:t>ی</w:t>
      </w:r>
      <w:r w:rsidR="0031770C">
        <w:rPr>
          <w:rFonts w:hint="eastAsia"/>
          <w:noProof/>
          <w:rtl/>
        </w:rPr>
        <w:t>لند</w:t>
      </w:r>
    </w:fldSimple>
    <w:r w:rsidR="00005014" w:rsidRPr="00C34CE7">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80508" w14:textId="77777777" w:rsidR="001C14F6" w:rsidRDefault="001C14F6" w:rsidP="003203FA">
      <w:pPr>
        <w:spacing w:after="0" w:line="240" w:lineRule="auto"/>
      </w:pPr>
      <w:r>
        <w:separator/>
      </w:r>
    </w:p>
  </w:footnote>
  <w:footnote w:type="continuationSeparator" w:id="0">
    <w:p w14:paraId="6829CDC5" w14:textId="77777777" w:rsidR="001C14F6" w:rsidRDefault="001C14F6"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6A0241A4"/>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embedTrueType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574EE"/>
    <w:rsid w:val="0007208F"/>
    <w:rsid w:val="00086709"/>
    <w:rsid w:val="0009404A"/>
    <w:rsid w:val="000D07F3"/>
    <w:rsid w:val="000E0B1B"/>
    <w:rsid w:val="000F1B0D"/>
    <w:rsid w:val="001220A9"/>
    <w:rsid w:val="00133979"/>
    <w:rsid w:val="00173958"/>
    <w:rsid w:val="001A5143"/>
    <w:rsid w:val="001C14F6"/>
    <w:rsid w:val="001C6535"/>
    <w:rsid w:val="001D6756"/>
    <w:rsid w:val="001E1B7B"/>
    <w:rsid w:val="00216FAA"/>
    <w:rsid w:val="00243BA5"/>
    <w:rsid w:val="002449DD"/>
    <w:rsid w:val="0025086A"/>
    <w:rsid w:val="00283E5C"/>
    <w:rsid w:val="002901F0"/>
    <w:rsid w:val="00291AF5"/>
    <w:rsid w:val="00295D4D"/>
    <w:rsid w:val="002B1716"/>
    <w:rsid w:val="002B66B0"/>
    <w:rsid w:val="002D3595"/>
    <w:rsid w:val="002D6039"/>
    <w:rsid w:val="002F45FF"/>
    <w:rsid w:val="002F771B"/>
    <w:rsid w:val="0031770C"/>
    <w:rsid w:val="003203FA"/>
    <w:rsid w:val="00342048"/>
    <w:rsid w:val="0034273B"/>
    <w:rsid w:val="00345F11"/>
    <w:rsid w:val="003514F4"/>
    <w:rsid w:val="003A161B"/>
    <w:rsid w:val="003A4071"/>
    <w:rsid w:val="003B1A83"/>
    <w:rsid w:val="003B77FE"/>
    <w:rsid w:val="00433FAA"/>
    <w:rsid w:val="004357CE"/>
    <w:rsid w:val="00480744"/>
    <w:rsid w:val="004C4BBF"/>
    <w:rsid w:val="004E4250"/>
    <w:rsid w:val="0050537A"/>
    <w:rsid w:val="00557B9A"/>
    <w:rsid w:val="005618A7"/>
    <w:rsid w:val="0057499B"/>
    <w:rsid w:val="00581148"/>
    <w:rsid w:val="00584363"/>
    <w:rsid w:val="00594628"/>
    <w:rsid w:val="005D2949"/>
    <w:rsid w:val="005F4E22"/>
    <w:rsid w:val="005F6710"/>
    <w:rsid w:val="00643155"/>
    <w:rsid w:val="00664BD9"/>
    <w:rsid w:val="00697638"/>
    <w:rsid w:val="006E5D37"/>
    <w:rsid w:val="007130FD"/>
    <w:rsid w:val="0072142F"/>
    <w:rsid w:val="00744D67"/>
    <w:rsid w:val="00751450"/>
    <w:rsid w:val="00754220"/>
    <w:rsid w:val="00764951"/>
    <w:rsid w:val="00765471"/>
    <w:rsid w:val="00776EA5"/>
    <w:rsid w:val="007975F9"/>
    <w:rsid w:val="007A4AFC"/>
    <w:rsid w:val="007D05F2"/>
    <w:rsid w:val="007D1F66"/>
    <w:rsid w:val="00803AE8"/>
    <w:rsid w:val="0082206A"/>
    <w:rsid w:val="00823021"/>
    <w:rsid w:val="00825C25"/>
    <w:rsid w:val="008314C3"/>
    <w:rsid w:val="00882A62"/>
    <w:rsid w:val="008861D3"/>
    <w:rsid w:val="008C0112"/>
    <w:rsid w:val="008C2C68"/>
    <w:rsid w:val="008E68E8"/>
    <w:rsid w:val="008F28BD"/>
    <w:rsid w:val="00901AB8"/>
    <w:rsid w:val="0094218F"/>
    <w:rsid w:val="009810F2"/>
    <w:rsid w:val="009862D6"/>
    <w:rsid w:val="00987428"/>
    <w:rsid w:val="009A55E5"/>
    <w:rsid w:val="009F798C"/>
    <w:rsid w:val="00A00B0E"/>
    <w:rsid w:val="00A07F38"/>
    <w:rsid w:val="00A3473B"/>
    <w:rsid w:val="00A4138F"/>
    <w:rsid w:val="00A700F9"/>
    <w:rsid w:val="00AA2F43"/>
    <w:rsid w:val="00B71584"/>
    <w:rsid w:val="00B955BD"/>
    <w:rsid w:val="00BF6410"/>
    <w:rsid w:val="00C01151"/>
    <w:rsid w:val="00C3158A"/>
    <w:rsid w:val="00C331BA"/>
    <w:rsid w:val="00C34CE7"/>
    <w:rsid w:val="00C60285"/>
    <w:rsid w:val="00CE1295"/>
    <w:rsid w:val="00CE154F"/>
    <w:rsid w:val="00CF22AC"/>
    <w:rsid w:val="00D461E5"/>
    <w:rsid w:val="00D86147"/>
    <w:rsid w:val="00D9153F"/>
    <w:rsid w:val="00DD0188"/>
    <w:rsid w:val="00DE65C9"/>
    <w:rsid w:val="00E06A72"/>
    <w:rsid w:val="00E1181B"/>
    <w:rsid w:val="00E2533C"/>
    <w:rsid w:val="00E2635B"/>
    <w:rsid w:val="00E379D6"/>
    <w:rsid w:val="00E431CB"/>
    <w:rsid w:val="00E44CFE"/>
    <w:rsid w:val="00E4798B"/>
    <w:rsid w:val="00E70FB7"/>
    <w:rsid w:val="00E87D8F"/>
    <w:rsid w:val="00EA1B13"/>
    <w:rsid w:val="00EB7E91"/>
    <w:rsid w:val="00EC6D6C"/>
    <w:rsid w:val="00ED2960"/>
    <w:rsid w:val="00ED5BB5"/>
    <w:rsid w:val="00EF2102"/>
    <w:rsid w:val="00EF6311"/>
    <w:rsid w:val="00F036F9"/>
    <w:rsid w:val="00F433A6"/>
    <w:rsid w:val="00F75E41"/>
    <w:rsid w:val="00F762C3"/>
    <w:rsid w:val="00F84DBB"/>
    <w:rsid w:val="00F95368"/>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709"/>
    <w:pPr>
      <w:bidi/>
      <w:snapToGrid w:val="0"/>
      <w:spacing w:before="200" w:after="200"/>
    </w:pPr>
    <w:rPr>
      <w:rFonts w:ascii="Acumin Pro" w:hAnsi="Acumin Pro" w:cs="Calibri"/>
      <w:sz w:val="22"/>
      <w:szCs w:val="22"/>
      <w:lang w:bidi="fa-IR"/>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CRFIWEBSITE-145050222-4961</_dlc_DocId>
    <_dlc_DocIdUrl xmlns="c78cdbf8-4243-4362-8765-2acd0e03065b">
      <Url>https://azurediagovt.sharepoint.com/sites/EXT-CommunityResiliencetoForeignInterferencewebsite_MEC/_layouts/15/DocIdRedir.aspx?ID=CRFIWEBSITE-145050222-4961</Url>
      <Description>CRFIWEBSITE-145050222-4961</Description>
    </_dlc_DocIdUrl>
  </documentManagement>
</p:properties>
</file>

<file path=customXml/itemProps1.xml><?xml version="1.0" encoding="utf-8"?>
<ds:datastoreItem xmlns:ds="http://schemas.openxmlformats.org/officeDocument/2006/customXml" ds:itemID="{DE195287-EABB-4511-9367-12C448070DE9}"/>
</file>

<file path=customXml/itemProps2.xml><?xml version="1.0" encoding="utf-8"?>
<ds:datastoreItem xmlns:ds="http://schemas.openxmlformats.org/officeDocument/2006/customXml" ds:itemID="{BC36B107-5BC5-4681-888E-BC4B275051AD}"/>
</file>

<file path=customXml/itemProps3.xml><?xml version="1.0" encoding="utf-8"?>
<ds:datastoreItem xmlns:ds="http://schemas.openxmlformats.org/officeDocument/2006/customXml" ds:itemID="{D272DA3F-61AC-4949-97B1-349503DF18E9}"/>
</file>

<file path=customXml/itemProps4.xml><?xml version="1.0" encoding="utf-8"?>
<ds:datastoreItem xmlns:ds="http://schemas.openxmlformats.org/officeDocument/2006/customXml" ds:itemID="{30DDFB97-D334-4A36-938D-DE22E9458B08}"/>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2031</Characters>
  <Application>Microsoft Office Word</Application>
  <DocSecurity>0</DocSecurity>
  <Lines>34</Lines>
  <Paragraphs>19</Paragraphs>
  <ScaleCrop>false</ScaleCrop>
  <Manager/>
  <Company/>
  <LinksUpToDate>false</LinksUpToDate>
  <CharactersWithSpaces>2473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2026-08-17T08:48:00Z</dcterms:created>
  <dcterms:modified xsi:type="dcterms:W3CDTF">2026-08-17T08:48:00Z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d5fda00a-551b-4fbf-a102-154eab86d85f</vt:lpwstr>
  </property>
  <property fmtid="{D5CDD505-2E9C-101B-9397-08002B2CF9AE}" pid="4" name="MediaServiceImageTags">
    <vt:lpwstr/>
  </property>
  <property fmtid="{D5CDD505-2E9C-101B-9397-08002B2CF9AE}" pid="5" name="SecurityClassification">
    <vt:lpwstr>3;#UNCLASSIFIED|2c10f15e-4fe4-4bec-ae91-1116436da94b</vt:lpwstr>
  </property>
</Properties>
</file>