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85FB6" w14:textId="31970C8D" w:rsidR="00D43421" w:rsidRPr="00B5655B" w:rsidRDefault="005203C9" w:rsidP="00FA6638">
      <w:pPr>
        <w:pStyle w:val="Heading1"/>
        <w:bidi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حقوقي مرسته او</w:t>
      </w:r>
      <w:r>
        <w:rPr>
          <w:rFonts w:ascii="Acumin Pro" w:hAnsi="Acumin Pro" w:cs="Acumin Pro"/>
          <w:color w:val="391335"/>
          <w:spacing w:val="-2"/>
          <w:rtl/>
          <w:lang w:bidi="ps"/>
        </w:rPr>
        <w:t xml:space="preserve"> مشوره</w:t>
      </w:r>
    </w:p>
    <w:p w14:paraId="7E3603A6" w14:textId="0454A309" w:rsidR="00D43421" w:rsidRPr="00D52DBD" w:rsidRDefault="00B5655B" w:rsidP="0099726C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bidi/>
        <w:spacing w:before="200" w:after="200"/>
        <w:rPr>
          <w:rFonts w:ascii="Acumin Pro" w:hAnsi="Acumin Pro" w:cs="Acumin Pro"/>
          <w:lang w:bidi="ps"/>
        </w:rPr>
      </w:pPr>
      <w:r w:rsidRPr="00D52DBD">
        <w:rPr>
          <w:rFonts w:ascii="Acumin Pro" w:hAnsi="Acumin Pro" w:cs="Acumin Pro"/>
          <w:b/>
          <w:bCs/>
          <w:rtl/>
          <w:lang w:bidi="ps"/>
        </w:rPr>
        <w:t>یادونه</w:t>
      </w:r>
      <w:r>
        <w:rPr>
          <w:rFonts w:ascii="Acumin Pro" w:hAnsi="Acumin Pro" w:cs="Acumin Pro"/>
          <w:rtl/>
          <w:lang w:bidi="ps"/>
        </w:rPr>
        <w:t xml:space="preserve">: دا عمومي مالومات دي. دا مالومات یوازې ستاسو د پوهاوي لپاره دي او حقوقي مشوره نه ګڼل کیږي. </w:t>
      </w:r>
      <w:r w:rsidR="00DB2A69" w:rsidRPr="00D52DBD">
        <w:rPr>
          <w:rFonts w:ascii="Acumin Pro" w:hAnsi="Acumin Pro" w:cs="Acumin Pro"/>
          <w:rtl/>
          <w:lang w:bidi="ps"/>
        </w:rPr>
        <w:br/>
      </w:r>
      <w:r>
        <w:rPr>
          <w:rFonts w:ascii="Acumin Pro" w:hAnsi="Acumin Pro" w:cs="Acumin Pro"/>
          <w:rtl/>
          <w:lang w:bidi="ps"/>
        </w:rPr>
        <w:t>په ځانګړو مواردو کې د حقوقي مشورې ترلاسه کولو لپاره، له یوه وړ حقوقي متخصص سره خبرې وکړئ.</w:t>
      </w:r>
    </w:p>
    <w:p w14:paraId="4AA8BA91" w14:textId="1F439237" w:rsidR="00B814A3" w:rsidRPr="00B950DF" w:rsidRDefault="005203C9" w:rsidP="00DD4A0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که چېرې یو څوک د بهرني نفوذ تر اغېزي لاندې وي، حقوقي مرستې او مشورې ته لاسرسی ورسره مرسته کولای شي چې خپل حقوق او شته اختیارونه ښه وپېژني.</w:t>
      </w:r>
    </w:p>
    <w:p w14:paraId="60CD836C" w14:textId="77777777" w:rsidR="00D43421" w:rsidRPr="00B5655B" w:rsidRDefault="005203C9" w:rsidP="007D1386">
      <w:pPr>
        <w:pStyle w:val="Heading2"/>
        <w:bidi/>
        <w:spacing w:before="360"/>
        <w:ind w:left="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391335"/>
          <w:rtl/>
          <w:lang w:bidi="ps"/>
        </w:rPr>
        <w:t>ستاسو حقوق په</w:t>
      </w:r>
      <w:r>
        <w:rPr>
          <w:rFonts w:ascii="Acumin Pro" w:hAnsi="Acumin Pro" w:cs="Acumin Pro"/>
          <w:color w:val="391335"/>
          <w:spacing w:val="-9"/>
          <w:rtl/>
          <w:lang w:bidi="ps"/>
        </w:rPr>
        <w:t xml:space="preserve"> نیوزیلنډ</w:t>
      </w:r>
      <w:r>
        <w:rPr>
          <w:rFonts w:ascii="Acumin Pro" w:hAnsi="Acumin Pro" w:cs="Acumin Pro"/>
          <w:color w:val="391335"/>
          <w:rtl/>
          <w:lang w:bidi="ps"/>
        </w:rPr>
        <w:t>کي</w:t>
      </w:r>
    </w:p>
    <w:p w14:paraId="4737BA26" w14:textId="56B10961" w:rsidR="00D43421" w:rsidRPr="00F6436A" w:rsidRDefault="00F6436A" w:rsidP="0099726C">
      <w:pPr>
        <w:pStyle w:val="BodyText"/>
        <w:bidi/>
        <w:spacing w:before="200" w:after="200"/>
        <w:rPr>
          <w:rStyle w:val="Hyperlink"/>
          <w:rFonts w:ascii="Acumin Pro" w:hAnsi="Acumin Pro" w:cs="Acumin Pro"/>
          <w:lang w:bidi="ps"/>
        </w:rPr>
      </w:pPr>
      <w:r>
        <w:rPr>
          <w:rFonts w:ascii="Acumin Pro" w:hAnsi="Acumin Pro" w:cs="Acumin Pro"/>
          <w:rtl/>
          <w:lang w:bidi="ps"/>
        </w:rPr>
        <w:fldChar w:fldCharType="begin"/>
      </w:r>
      <w:r>
        <w:rPr>
          <w:rFonts w:ascii="Acumin Pro" w:hAnsi="Acumin Pro" w:cs="Acumin Pro"/>
          <w:rtl/>
          <w:lang w:bidi="ps"/>
        </w:rPr>
        <w:instrText>HYPERLINK "https://www.crfi.govt.nz/recognise/rights-nz"</w:instrText>
      </w:r>
      <w:r>
        <w:rPr>
          <w:rFonts w:ascii="Acumin Pro" w:hAnsi="Acumin Pro" w:cs="Acumin Pro"/>
          <w:rtl/>
          <w:lang w:bidi="ps"/>
        </w:rPr>
      </w:r>
      <w:r>
        <w:rPr>
          <w:rFonts w:ascii="Acumin Pro" w:hAnsi="Acumin Pro" w:cs="Acumin Pro"/>
          <w:rtl/>
          <w:lang w:bidi="ps"/>
        </w:rPr>
        <w:fldChar w:fldCharType="separate"/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په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نیوزیلنډ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کې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د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خپلو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حقوقو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په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اړه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دلته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ډېر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څه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زده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 xml:space="preserve"> </w:t>
      </w:r>
      <w:r w:rsidR="005203C9" w:rsidRPr="00F6436A">
        <w:rPr>
          <w:rStyle w:val="Hyperlink"/>
          <w:rFonts w:ascii="Arial" w:hAnsi="Arial" w:cs="Arial" w:hint="cs"/>
          <w:rtl/>
          <w:lang w:bidi="ps"/>
        </w:rPr>
        <w:t>کړئ</w:t>
      </w:r>
      <w:r w:rsidR="005203C9" w:rsidRPr="00F6436A">
        <w:rPr>
          <w:rStyle w:val="Hyperlink"/>
          <w:rFonts w:ascii="Acumin Pro" w:hAnsi="Acumin Pro" w:cs="Acumin Pro"/>
          <w:rtl/>
          <w:lang w:bidi="ps"/>
        </w:rPr>
        <w:t>.</w:t>
      </w:r>
    </w:p>
    <w:p w14:paraId="069434BF" w14:textId="4B73B1DB" w:rsidR="00D43421" w:rsidRPr="00B5655B" w:rsidRDefault="00F6436A" w:rsidP="007D1386">
      <w:pPr>
        <w:pStyle w:val="Heading2"/>
        <w:tabs>
          <w:tab w:val="left" w:pos="8613"/>
        </w:tabs>
        <w:bidi/>
        <w:spacing w:before="360"/>
        <w:ind w:left="0"/>
        <w:rPr>
          <w:rFonts w:ascii="Acumin Pro" w:hAnsi="Acumin Pro" w:cs="Acumin Pro"/>
          <w:color w:val="391335"/>
          <w:lang w:bidi="ps"/>
        </w:rPr>
      </w:pPr>
      <w:r>
        <w:rPr>
          <w:rFonts w:ascii="Acumin Pro" w:eastAsia="Calibri" w:hAnsi="Acumin Pro" w:cs="Acumin Pro"/>
          <w:b w:val="0"/>
          <w:bCs w:val="0"/>
          <w:sz w:val="22"/>
          <w:szCs w:val="22"/>
          <w:rtl/>
          <w:lang w:bidi="ps"/>
        </w:rPr>
        <w:fldChar w:fldCharType="end"/>
      </w:r>
      <w:r w:rsidR="005203C9">
        <w:rPr>
          <w:rFonts w:ascii="Acumin Pro" w:hAnsi="Acumin Pro" w:cs="Acumin Pro"/>
          <w:color w:val="391335"/>
          <w:rtl/>
          <w:lang w:bidi="ps"/>
        </w:rPr>
        <w:t>چېرته کولای شو حقوقي مرسته ترلاسه کړو؟</w:t>
      </w:r>
    </w:p>
    <w:p w14:paraId="7EB83A88" w14:textId="77777777" w:rsidR="00D43421" w:rsidRPr="00B5655B" w:rsidRDefault="005203C9" w:rsidP="007D1386">
      <w:pPr>
        <w:pStyle w:val="BodyText"/>
        <w:bidi/>
        <w:spacing w:before="360"/>
        <w:rPr>
          <w:rFonts w:ascii="Acumin Pro" w:hAnsi="Acumin Pro" w:cs="Acumin Pro"/>
          <w:b/>
          <w:bCs/>
          <w:lang w:bidi="ps"/>
        </w:rPr>
      </w:pPr>
      <w:r>
        <w:rPr>
          <w:rFonts w:ascii="Acumin Pro" w:hAnsi="Acumin Pro" w:cs="Acumin Pro"/>
          <w:b/>
          <w:bCs/>
          <w:color w:val="231F20"/>
          <w:spacing w:val="-2"/>
          <w:w w:val="107"/>
          <w:rtl/>
          <w:lang w:bidi="ps"/>
        </w:rPr>
        <w:t>ټولنیز حقوق</w:t>
      </w:r>
    </w:p>
    <w:p w14:paraId="7CAA679E" w14:textId="59DE6B98" w:rsidR="00D43421" w:rsidRPr="00B5655B" w:rsidRDefault="005203C9" w:rsidP="009C3E46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د ټولنیزو حقوق مرکزونه په لاندې برخو کې مرسته کولای شي:</w:t>
      </w:r>
    </w:p>
    <w:p w14:paraId="70682FCC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lang w:bidi="ps"/>
        </w:rPr>
      </w:pPr>
      <w:r>
        <w:rPr>
          <w:rFonts w:ascii="Acumin Pro" w:hAnsi="Acumin Pro" w:cs="Acumin Pro"/>
          <w:color w:val="231F20"/>
          <w:spacing w:val="4"/>
          <w:rtl/>
          <w:lang w:bidi="ps"/>
        </w:rPr>
        <w:t>حقوقي مالومات او پوهاوی</w:t>
      </w:r>
    </w:p>
    <w:p w14:paraId="67FE86F7" w14:textId="77777777" w:rsidR="00D43421" w:rsidRPr="00B5655B" w:rsidRDefault="005203C9" w:rsidP="009C3E46">
      <w:pPr>
        <w:pStyle w:val="ListParagraph"/>
        <w:numPr>
          <w:ilvl w:val="0"/>
          <w:numId w:val="4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حقوقي مشوره، مرسته او استازیتوب – په ځانګړې توګه د هغو کسانو لپاره چې د حقوقي خدماتو د لګښت ورکولو وړتیا نه لري.</w:t>
      </w:r>
    </w:p>
    <w:p w14:paraId="2A8C9443" w14:textId="5EBBDF3E" w:rsidR="00D43421" w:rsidRDefault="005203C9" w:rsidP="009C3E46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په ټول نیوزیلنډ کې ۲۴ د ټولنیزو حقونو مرکزونه شتون لري. ډېری مرکزونه په کوچنیو ټولنو کې ګرځنده خدمات یا کلینیکونه وړاندې کوي. د لیدنې وخت ټاکلو لپاره، په مستقیم ډول له سیمه ییزو مرکزونو سره اړیکه ونیسئ.</w:t>
      </w:r>
    </w:p>
    <w:p w14:paraId="634FDA00" w14:textId="77777777" w:rsidR="009C3E46" w:rsidRDefault="005203C9" w:rsidP="0084388A">
      <w:pPr>
        <w:pStyle w:val="BodyText"/>
        <w:bidi/>
        <w:spacing w:before="200" w:after="200"/>
      </w:pPr>
      <w:hyperlink r:id="rId8" w:history="1">
        <w:r>
          <w:rPr>
            <w:rStyle w:val="Hyperlink"/>
            <w:rFonts w:ascii="Acumin Pro" w:hAnsi="Acumin Pro" w:cs="Acumin Pro"/>
            <w:spacing w:val="-1"/>
            <w:rtl/>
            <w:lang w:bidi="ps"/>
          </w:rPr>
          <w:t>د نورو مالوماتو لپاره د Community Law وېب پاڼې ته مراجعه وکړئ.</w:t>
        </w:r>
      </w:hyperlink>
    </w:p>
    <w:p w14:paraId="57E05D0C" w14:textId="096B2BD6" w:rsidR="00D43421" w:rsidRPr="00B5655B" w:rsidRDefault="005203C9" w:rsidP="007D1386">
      <w:pPr>
        <w:pStyle w:val="BodyText"/>
        <w:bidi/>
        <w:spacing w:before="360"/>
        <w:rPr>
          <w:rFonts w:ascii="Acumin Pro" w:hAnsi="Acumin Pro" w:cs="Acumin Pro"/>
          <w:b/>
          <w:bCs/>
          <w:lang w:bidi="ps"/>
        </w:rPr>
      </w:pPr>
      <w:r>
        <w:rPr>
          <w:rFonts w:ascii="Acumin Pro" w:hAnsi="Acumin Pro" w:cs="Acumin Pro"/>
          <w:b/>
          <w:bCs/>
          <w:color w:val="231F20"/>
          <w:spacing w:val="-4"/>
          <w:w w:val="107"/>
          <w:rtl/>
          <w:lang w:bidi="ps"/>
        </w:rPr>
        <w:t>د ځوانانو حقوق</w:t>
      </w:r>
    </w:p>
    <w:p w14:paraId="1FD67D9E" w14:textId="77777777" w:rsidR="00FE74D1" w:rsidRDefault="005203C9" w:rsidP="00FE74D1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 xml:space="preserve">د ځوانانو حقوق د ۲۵ کلونو څخه کم عمر لرونکو ټولو ماشومانو او ځوانانو لپاره وړیا حقوقي خدمات وړاندې کوي. </w:t>
      </w:r>
    </w:p>
    <w:p w14:paraId="555E75A4" w14:textId="2156F3DF" w:rsidR="00D43421" w:rsidRPr="00B5655B" w:rsidRDefault="005203C9" w:rsidP="00FE74D1">
      <w:pPr>
        <w:pStyle w:val="BodyText"/>
        <w:bidi/>
        <w:spacing w:before="200" w:after="200" w:line="249" w:lineRule="auto"/>
        <w:rPr>
          <w:rFonts w:ascii="Acumin Pro" w:hAnsi="Acumin Pro" w:cs="Acumin Pro"/>
          <w:lang w:bidi="ps"/>
        </w:rPr>
      </w:pPr>
      <w:hyperlink r:id="rId9" w:history="1">
        <w:r>
          <w:rPr>
            <w:rStyle w:val="Hyperlink"/>
            <w:rFonts w:ascii="Acumin Pro" w:hAnsi="Acumin Pro" w:cs="Acumin Pro"/>
            <w:rtl/>
            <w:lang w:bidi="ps"/>
          </w:rPr>
          <w:t>د نورو مالوماتو لپاره د Youth Law وېب پاڼې ته مراجعه وکړئ.</w:t>
        </w:r>
      </w:hyperlink>
    </w:p>
    <w:p w14:paraId="16C71584" w14:textId="5F18CBF9" w:rsidR="00D43421" w:rsidRPr="00613A51" w:rsidRDefault="005203C9" w:rsidP="00613A51">
      <w:pPr>
        <w:pStyle w:val="BodyText"/>
        <w:bidi/>
        <w:spacing w:before="360"/>
        <w:rPr>
          <w:rFonts w:ascii="Acumin Pro" w:hAnsi="Acumin Pro" w:cs="Acumin Pro"/>
          <w:b/>
          <w:bCs/>
          <w:color w:val="231F20"/>
          <w:spacing w:val="4"/>
          <w:lang w:bidi="ps"/>
        </w:rPr>
      </w:pPr>
      <w:r>
        <w:rPr>
          <w:rFonts w:ascii="Acumin Pro" w:hAnsi="Acumin Pro" w:cs="Acumin Pro"/>
          <w:b/>
          <w:bCs/>
          <w:color w:val="231F20"/>
          <w:spacing w:val="8"/>
          <w:rtl/>
          <w:lang w:bidi="ps"/>
        </w:rPr>
        <w:t>د اتباعو د مشورې دفتر</w:t>
      </w:r>
    </w:p>
    <w:p w14:paraId="6E913108" w14:textId="77777777" w:rsidR="00D43421" w:rsidRPr="00B5655B" w:rsidRDefault="005203C9" w:rsidP="00781E55">
      <w:pPr>
        <w:pStyle w:val="BodyText"/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د اتباعو د مشورې دفتر په لاندې برخو کې مرسته کولای شي:</w:t>
      </w:r>
    </w:p>
    <w:p w14:paraId="1976D54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د حقوقو په اړه مالومات</w:t>
      </w:r>
    </w:p>
    <w:p w14:paraId="7EDFC160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وړیا، محرم او خپلواک معلومات او مشوره</w:t>
      </w:r>
    </w:p>
    <w:p w14:paraId="690A8ADD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د حقوقي مشورې ترلاسه کولو لپاره ستاسو د سیمې د ټولنیزو حقونو مرکز ته راجع کول</w:t>
      </w:r>
    </w:p>
    <w:p w14:paraId="547E3E63" w14:textId="77777777" w:rsidR="00D43421" w:rsidRPr="00B5655B" w:rsidRDefault="005203C9" w:rsidP="00781E55">
      <w:pPr>
        <w:pStyle w:val="ListParagraph"/>
        <w:numPr>
          <w:ilvl w:val="0"/>
          <w:numId w:val="5"/>
        </w:numPr>
        <w:tabs>
          <w:tab w:val="left" w:pos="1145"/>
        </w:tabs>
        <w:bidi/>
        <w:spacing w:before="200" w:after="200"/>
        <w:rPr>
          <w:rFonts w:ascii="Acumin Pro" w:hAnsi="Acumin Pro" w:cs="Acumin Pro"/>
          <w:color w:val="231F20"/>
          <w:lang w:bidi="ps"/>
        </w:rPr>
      </w:pPr>
      <w:r>
        <w:rPr>
          <w:rFonts w:ascii="Acumin Pro" w:hAnsi="Acumin Pro" w:cs="Acumin Pro"/>
          <w:color w:val="231F20"/>
          <w:rtl/>
          <w:lang w:bidi="ps"/>
        </w:rPr>
        <w:t>د هغو خدماتو ته د لاسرسي په اړه مالومات چې تاسو ورته اړتیا لرئ</w:t>
      </w:r>
    </w:p>
    <w:p w14:paraId="6120E314" w14:textId="028171A9" w:rsidR="00D43421" w:rsidRPr="00B5655B" w:rsidRDefault="005203C9" w:rsidP="00781E55">
      <w:pPr>
        <w:pStyle w:val="BodyText"/>
        <w:bidi/>
        <w:spacing w:before="200" w:after="200" w:line="249" w:lineRule="auto"/>
        <w:rPr>
          <w:rFonts w:ascii="Acumin Pro" w:hAnsi="Acumin Pro" w:cs="Acumin Pro"/>
          <w:color w:val="231F20"/>
          <w:lang w:bidi="ps"/>
        </w:rPr>
      </w:pPr>
      <w:hyperlink r:id="rId10" w:history="1">
        <w:r>
          <w:rPr>
            <w:rStyle w:val="Hyperlink"/>
            <w:rFonts w:ascii="Acumin Pro" w:hAnsi="Acumin Pro" w:cs="Acumin Pro"/>
            <w:rtl/>
            <w:lang w:bidi="ps"/>
          </w:rPr>
          <w:t>د نورو مالوماتو لپاره د اتباعو د مشورې دفتر وېب پاڼې ته مراجعه وکړئ</w:t>
        </w:r>
      </w:hyperlink>
      <w:r>
        <w:rPr>
          <w:rFonts w:ascii="Acumin Pro" w:hAnsi="Acumin Pro" w:cs="Acumin Pro"/>
          <w:color w:val="231F20"/>
          <w:rtl/>
          <w:lang w:bidi="ps"/>
        </w:rPr>
        <w:t>، یا د وړیا او محرمانه مرستې لپاره له ۲۲۲ ۳۶۷ ۰۸۰۰ شمېرې سره اړیکه ونیسئ.</w:t>
      </w:r>
    </w:p>
    <w:p w14:paraId="74602358" w14:textId="6A043A37" w:rsidR="00D43421" w:rsidRPr="00206BA8" w:rsidRDefault="005203C9" w:rsidP="007D1386">
      <w:pPr>
        <w:pStyle w:val="BodyText"/>
        <w:bidi/>
        <w:spacing w:before="360"/>
        <w:rPr>
          <w:rFonts w:ascii="Acumin Pro" w:hAnsi="Acumin Pro" w:cs="Acumin Pro"/>
          <w:b/>
          <w:color w:val="231F20"/>
          <w:spacing w:val="4"/>
          <w:lang w:bidi="ps"/>
        </w:rPr>
      </w:pPr>
      <w:r>
        <w:rPr>
          <w:rFonts w:ascii="Acumin Pro" w:hAnsi="Acumin Pro" w:cs="Acumin Pro"/>
          <w:b/>
          <w:bCs/>
          <w:color w:val="231F20"/>
          <w:spacing w:val="4"/>
          <w:rtl/>
          <w:lang w:bidi="ps"/>
        </w:rPr>
        <w:lastRenderedPageBreak/>
        <w:t>حقوقی مرسته</w:t>
      </w:r>
    </w:p>
    <w:p w14:paraId="1E5A3556" w14:textId="77777777" w:rsidR="00781E55" w:rsidRDefault="005203C9" w:rsidP="00781E55">
      <w:pPr>
        <w:pStyle w:val="BodyText"/>
        <w:bidi/>
        <w:spacing w:before="200" w:after="200"/>
        <w:rPr>
          <w:rFonts w:ascii="Acumin Pro" w:hAnsi="Acumin Pro" w:cs="Acumin Pro"/>
          <w:color w:val="231F20"/>
          <w:spacing w:val="4"/>
          <w:lang w:bidi="ps"/>
        </w:rPr>
      </w:pPr>
      <w:r>
        <w:rPr>
          <w:rFonts w:ascii="Acumin Pro" w:hAnsi="Acumin Pro" w:cs="Acumin Pro"/>
          <w:color w:val="231F20"/>
          <w:spacing w:val="4"/>
          <w:rtl/>
          <w:lang w:bidi="ps"/>
        </w:rPr>
        <w:t>د حقوقي مرستې بودجه د حکومت له خوا تمویلیږي او د هغو کسانو لپاره ده چې د وکیل د لګښت ورکولو وړتیا نه لري. دا بودجه د حقوقي خدماتو د لګښتونو په ورکولو او د هغو حقوقي ستونزو په حل کې مرسته کوي چې ښايي محکمې ته راجع شي، ترڅو کسان د وکیل د لګښت د نه لرلو له امله عدالت ته له لاسرسي بې برخې نه شي.</w:t>
      </w:r>
    </w:p>
    <w:p w14:paraId="0FAD5B2B" w14:textId="77777777" w:rsidR="00781E55" w:rsidRDefault="005203C9" w:rsidP="00781E55">
      <w:pPr>
        <w:pStyle w:val="BodyText"/>
        <w:bidi/>
        <w:spacing w:before="200" w:after="200"/>
      </w:pPr>
      <w:hyperlink r:id="rId11" w:history="1">
        <w:r>
          <w:rPr>
            <w:rStyle w:val="Hyperlink"/>
            <w:rFonts w:ascii="Acumin Pro" w:hAnsi="Acumin Pro" w:cs="Acumin Pro"/>
            <w:rtl/>
            <w:lang w:bidi="ps"/>
          </w:rPr>
          <w:t>د حقوقي مرستې په اړه د نورو معلوماتو لپاره، دلته وګورئ</w:t>
        </w:r>
      </w:hyperlink>
    </w:p>
    <w:p w14:paraId="6069164A" w14:textId="365901F8" w:rsidR="00D43421" w:rsidRPr="00206BA8" w:rsidRDefault="005203C9" w:rsidP="0084388A">
      <w:pPr>
        <w:pStyle w:val="BodyText"/>
        <w:bidi/>
        <w:spacing w:before="360"/>
        <w:rPr>
          <w:rFonts w:ascii="Acumin Pro" w:hAnsi="Acumin Pro" w:cs="Acumin Pro"/>
          <w:b/>
          <w:color w:val="231F20"/>
          <w:spacing w:val="4"/>
          <w:lang w:bidi="ps"/>
        </w:rPr>
      </w:pPr>
      <w:r>
        <w:rPr>
          <w:rFonts w:ascii="Acumin Pro" w:hAnsi="Acumin Pro" w:cs="Acumin Pro"/>
          <w:b/>
          <w:bCs/>
          <w:color w:val="231F20"/>
          <w:spacing w:val="4"/>
          <w:rtl/>
          <w:lang w:bidi="ps"/>
        </w:rPr>
        <w:t>د نیوزیلنډ د وکیلانو ټولنه</w:t>
      </w:r>
    </w:p>
    <w:p w14:paraId="4BB74D95" w14:textId="77777777" w:rsidR="00781E55" w:rsidRDefault="005203C9" w:rsidP="00781E55">
      <w:pPr>
        <w:pStyle w:val="BodyText"/>
        <w:bidi/>
        <w:spacing w:before="200" w:after="200"/>
        <w:rPr>
          <w:rFonts w:ascii="Acumin Pro" w:hAnsi="Acumin Pro" w:cs="Acumin Pro"/>
          <w:color w:val="231F20"/>
          <w:spacing w:val="4"/>
          <w:lang w:bidi="ps"/>
        </w:rPr>
      </w:pPr>
      <w:r>
        <w:rPr>
          <w:rFonts w:ascii="Acumin Pro" w:hAnsi="Acumin Pro" w:cs="Acumin Pro"/>
          <w:color w:val="231F20"/>
          <w:spacing w:val="4"/>
          <w:rtl/>
          <w:lang w:bidi="ps"/>
        </w:rPr>
        <w:t xml:space="preserve">د نیوزیلنډ د وکیلانو ټولنه (NZLS) په نیوزیلنډ کې پر وکیلانو د تنظیموونکې او څارونکې ادارې په توګه کار کوي. خلک کولای شي د دوی د انلاین نوملړ له لارې خپل مطلوب وکیل ومومي. په دې نوملړ کې هغه وکیلان شامل دي چې په نیوزیلنډ کې د وکالت اجازه لري. </w:t>
      </w:r>
    </w:p>
    <w:p w14:paraId="3A88F936" w14:textId="7EC0F656" w:rsidR="00D43421" w:rsidRPr="000011DE" w:rsidRDefault="005203C9" w:rsidP="00781E55">
      <w:pPr>
        <w:pStyle w:val="BodyText"/>
        <w:bidi/>
        <w:spacing w:before="200" w:after="200"/>
        <w:rPr>
          <w:rStyle w:val="Hyperlink"/>
          <w:lang w:bidi="ps"/>
        </w:rPr>
      </w:pPr>
      <w:hyperlink r:id="rId12" w:history="1">
        <w:r>
          <w:rPr>
            <w:rStyle w:val="Hyperlink"/>
            <w:rFonts w:ascii="Acumin Pro" w:hAnsi="Acumin Pro" w:cs="Acumin Pro"/>
            <w:rtl/>
            <w:lang w:bidi="ps"/>
          </w:rPr>
          <w:t>د نیوزیلنډ د وکیلانو ټولنې وېب پاڼې ته مراجعه وکړئ.</w:t>
        </w:r>
      </w:hyperlink>
    </w:p>
    <w:sectPr w:rsidR="00D43421" w:rsidRPr="000011DE" w:rsidSect="00DD4A05">
      <w:headerReference w:type="default" r:id="rId13"/>
      <w:footerReference w:type="default" r:id="rId14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AFAEC" w14:textId="77777777" w:rsidR="009E4CBD" w:rsidRDefault="009E4CBD">
      <w:r>
        <w:rPr>
          <w:lang w:bidi="ps"/>
        </w:rPr>
        <w:separator/>
      </w:r>
    </w:p>
  </w:endnote>
  <w:endnote w:type="continuationSeparator" w:id="0">
    <w:p w14:paraId="76C4CB44" w14:textId="77777777" w:rsidR="009E4CBD" w:rsidRDefault="009E4CBD">
      <w:r>
        <w:rPr>
          <w:lang w:bidi="p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28E8" w14:textId="27014BC8" w:rsidR="00CB2BD2" w:rsidRPr="00216311" w:rsidRDefault="00216311" w:rsidP="00216311">
    <w:pPr>
      <w:bidi/>
      <w:spacing w:before="22"/>
      <w:rPr>
        <w:rFonts w:ascii="Acumin Pro" w:hAnsi="Acumin Pro" w:cs="Acumin Pro"/>
        <w:b/>
        <w:sz w:val="20"/>
        <w:szCs w:val="20"/>
        <w:lang w:bidi="ps"/>
      </w:rPr>
    </w:pPr>
    <w:r>
      <w:rPr>
        <w:rFonts w:ascii="Acumin Pro" w:hAnsi="Acumin Pro" w:cs="Acumin Pro"/>
        <w:b/>
        <w:bCs/>
        <w:color w:val="391335"/>
        <w:spacing w:val="-4"/>
        <w:sz w:val="20"/>
        <w:szCs w:val="20"/>
        <w:rtl/>
        <w:lang w:bidi="ps"/>
      </w:rPr>
      <w:t>حقوقي مرسته او مشوره</w:t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 xml:space="preserve"> </w:t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r w:rsidRPr="00216311">
      <w:rPr>
        <w:rFonts w:ascii="Acumin Pro" w:hAnsi="Acumin Pro" w:cs="Acumin Pro"/>
        <w:b/>
        <w:bCs/>
        <w:color w:val="391335"/>
        <w:spacing w:val="-2"/>
        <w:sz w:val="20"/>
        <w:szCs w:val="20"/>
        <w:rtl/>
        <w:lang w:bidi="ps"/>
      </w:rPr>
      <w:tab/>
    </w:r>
    <w:sdt>
      <w:sdtPr>
        <w:rPr>
          <w:rFonts w:ascii="Acumin Pro" w:hAnsi="Acumin Pro" w:cs="Acumin Pro"/>
          <w:sz w:val="20"/>
          <w:szCs w:val="20"/>
          <w:rtl/>
          <w:lang w:bidi="ps"/>
        </w:rPr>
        <w:id w:val="-1110124414"/>
        <w:docPartObj>
          <w:docPartGallery w:val="Page Numbers (Bottom of Page)"/>
          <w:docPartUnique/>
        </w:docPartObj>
      </w:sdtPr>
      <w:sdtContent>
        <w:r w:rsidR="001F277D">
          <w:rPr>
            <w:rFonts w:ascii="Acumin Pro" w:hAnsi="Acumin Pro" w:cs="Acumin Pro"/>
            <w:sz w:val="20"/>
            <w:szCs w:val="20"/>
            <w:lang w:bidi="ps"/>
          </w:rPr>
          <w:tab/>
        </w:r>
        <w:r w:rsidR="00CB2BD2" w:rsidRPr="00216311">
          <w:rPr>
            <w:rFonts w:ascii="Acumin Pro" w:hAnsi="Acumin Pro" w:cs="Acumin Pro"/>
            <w:sz w:val="20"/>
            <w:szCs w:val="20"/>
            <w:lang w:bidi="ps"/>
          </w:rPr>
          <w:fldChar w:fldCharType="begin"/>
        </w:r>
        <w:r w:rsidR="00CB2BD2" w:rsidRPr="00216311">
          <w:rPr>
            <w:rFonts w:ascii="Acumin Pro" w:hAnsi="Acumin Pro" w:cs="Acumin Pro"/>
            <w:sz w:val="20"/>
            <w:szCs w:val="20"/>
            <w:lang w:bidi="ps"/>
          </w:rPr>
          <w:instrText xml:space="preserve"> PAGE   \* MERGEFORMAT </w:instrText>
        </w:r>
        <w:r w:rsidR="00CB2BD2" w:rsidRPr="00216311">
          <w:rPr>
            <w:rFonts w:ascii="Acumin Pro" w:hAnsi="Acumin Pro" w:cs="Acumin Pro"/>
            <w:sz w:val="20"/>
            <w:szCs w:val="20"/>
            <w:lang w:bidi="ps"/>
          </w:rPr>
          <w:fldChar w:fldCharType="separate"/>
        </w:r>
        <w:r>
          <w:rPr>
            <w:rFonts w:ascii="Acumin Pro" w:hAnsi="Acumin Pro" w:cs="Acumin Pro"/>
            <w:sz w:val="20"/>
            <w:lang w:bidi="ps"/>
          </w:rPr>
          <w:t>۲</w:t>
        </w:r>
        <w:r w:rsidR="00CB2BD2" w:rsidRPr="00216311">
          <w:rPr>
            <w:rFonts w:ascii="Acumin Pro" w:hAnsi="Acumin Pro" w:cs="Acumin Pro"/>
            <w:sz w:val="20"/>
            <w:szCs w:val="20"/>
            <w:lang w:bidi="ps"/>
          </w:rPr>
          <w:fldChar w:fldCharType="end"/>
        </w:r>
      </w:sdtContent>
    </w:sdt>
  </w:p>
  <w:p w14:paraId="4281BDE2" w14:textId="07E53AB2" w:rsidR="00D43421" w:rsidRDefault="00D43421">
    <w:pPr>
      <w:pStyle w:val="BodyText"/>
      <w:spacing w:line="14" w:lineRule="auto"/>
      <w:rPr>
        <w:sz w:val="20"/>
        <w:lang w:bidi="p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7233E" w14:textId="77777777" w:rsidR="009E4CBD" w:rsidRDefault="009E4CBD">
      <w:r>
        <w:rPr>
          <w:lang w:bidi="ps"/>
        </w:rPr>
        <w:separator/>
      </w:r>
    </w:p>
  </w:footnote>
  <w:footnote w:type="continuationSeparator" w:id="0">
    <w:p w14:paraId="052EDA3C" w14:textId="77777777" w:rsidR="009E4CBD" w:rsidRDefault="009E4CBD">
      <w:r>
        <w:rPr>
          <w:lang w:bidi="p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A3F8" w14:textId="77777777" w:rsidR="00722A1B" w:rsidRPr="004C4A78" w:rsidRDefault="00722A1B" w:rsidP="00722A1B">
    <w:pPr>
      <w:pStyle w:val="Header"/>
    </w:pPr>
    <w:r>
      <w:rPr>
        <w:noProof/>
        <w:lang w:bidi="ps"/>
      </w:rPr>
      <w:drawing>
        <wp:anchor distT="0" distB="0" distL="114300" distR="114300" simplePos="0" relativeHeight="251658240" behindDoc="0" locked="0" layoutInCell="1" allowOverlap="1" wp14:anchorId="4903726D" wp14:editId="2449A175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ps"/>
      </w:rPr>
      <w:drawing>
        <wp:anchor distT="0" distB="0" distL="114300" distR="114300" simplePos="0" relativeHeight="251658241" behindDoc="0" locked="0" layoutInCell="1" allowOverlap="1" wp14:anchorId="37C3C186" wp14:editId="6BE3F81C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7E57DB" w14:textId="77777777" w:rsidR="00722A1B" w:rsidRDefault="00722A1B" w:rsidP="00722A1B">
    <w:pPr>
      <w:pStyle w:val="BodyText"/>
      <w:spacing w:line="14" w:lineRule="auto"/>
      <w:rPr>
        <w:sz w:val="20"/>
        <w:lang w:bidi="ps"/>
      </w:rPr>
    </w:pPr>
  </w:p>
  <w:p w14:paraId="0DFD42A8" w14:textId="77777777" w:rsidR="00722A1B" w:rsidRPr="006B40DA" w:rsidRDefault="00722A1B" w:rsidP="00722A1B">
    <w:pPr>
      <w:pStyle w:val="Header"/>
    </w:pPr>
  </w:p>
  <w:p w14:paraId="47F2CF31" w14:textId="77777777" w:rsidR="00722A1B" w:rsidRPr="00203879" w:rsidRDefault="00722A1B" w:rsidP="00722A1B">
    <w:pPr>
      <w:pStyle w:val="Header"/>
    </w:pPr>
  </w:p>
  <w:p w14:paraId="3A76B047" w14:textId="15A8A3DF" w:rsidR="00D43421" w:rsidRDefault="00D43421">
    <w:pPr>
      <w:pStyle w:val="BodyText"/>
      <w:spacing w:line="14" w:lineRule="auto"/>
      <w:rPr>
        <w:sz w:val="20"/>
        <w:lang w:bidi="p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2499C"/>
    <w:multiLevelType w:val="hybridMultilevel"/>
    <w:tmpl w:val="5756E7D0"/>
    <w:lvl w:ilvl="0" w:tplc="14090001">
      <w:start w:val="1"/>
      <w:numFmt w:val="bullet"/>
      <w:lvlText w:val=""/>
      <w:lvlJc w:val="left"/>
      <w:pPr>
        <w:ind w:left="1145" w:hanging="360"/>
      </w:pPr>
      <w:rPr>
        <w:rFonts w:ascii="Symbol" w:hAnsi="Symbol" w:cs="Symbol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s"/>
      </w:rPr>
    </w:lvl>
    <w:lvl w:ilvl="1" w:tplc="FFFFFFFF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ps"/>
      </w:rPr>
    </w:lvl>
    <w:lvl w:ilvl="2" w:tplc="FFFFFFFF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s"/>
      </w:rPr>
    </w:lvl>
    <w:lvl w:ilvl="3" w:tplc="FFFFFFFF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s"/>
      </w:rPr>
    </w:lvl>
    <w:lvl w:ilvl="4" w:tplc="FFFFFFFF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s"/>
      </w:rPr>
    </w:lvl>
    <w:lvl w:ilvl="5" w:tplc="FFFFFFFF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s"/>
      </w:rPr>
    </w:lvl>
    <w:lvl w:ilvl="6" w:tplc="FFFFFFFF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s"/>
      </w:rPr>
    </w:lvl>
    <w:lvl w:ilvl="7" w:tplc="FFFFFFFF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s"/>
      </w:rPr>
    </w:lvl>
    <w:lvl w:ilvl="8" w:tplc="FFFFFFFF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s"/>
      </w:rPr>
    </w:lvl>
  </w:abstractNum>
  <w:abstractNum w:abstractNumId="1" w15:restartNumberingAfterBreak="0">
    <w:nsid w:val="396D56DC"/>
    <w:multiLevelType w:val="hybridMultilevel"/>
    <w:tmpl w:val="1B7816F4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DA9481D"/>
    <w:multiLevelType w:val="hybridMultilevel"/>
    <w:tmpl w:val="890AD8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05832E6"/>
    <w:multiLevelType w:val="hybridMultilevel"/>
    <w:tmpl w:val="A50E91EA"/>
    <w:lvl w:ilvl="0" w:tplc="2CC60A3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en-US" w:bidi="ps"/>
      </w:rPr>
    </w:lvl>
    <w:lvl w:ilvl="1" w:tplc="D3EE025A">
      <w:numFmt w:val="bullet"/>
      <w:lvlText w:val="•"/>
      <w:lvlJc w:val="left"/>
      <w:pPr>
        <w:ind w:left="2018" w:hanging="360"/>
      </w:pPr>
      <w:rPr>
        <w:rFonts w:hint="default"/>
        <w:lang w:val="en-US" w:eastAsia="en-US" w:bidi="ps"/>
      </w:rPr>
    </w:lvl>
    <w:lvl w:ilvl="2" w:tplc="9718221A">
      <w:numFmt w:val="bullet"/>
      <w:lvlText w:val="•"/>
      <w:lvlJc w:val="left"/>
      <w:pPr>
        <w:ind w:left="2896" w:hanging="360"/>
      </w:pPr>
      <w:rPr>
        <w:rFonts w:hint="default"/>
        <w:lang w:val="en-US" w:eastAsia="en-US" w:bidi="ps"/>
      </w:rPr>
    </w:lvl>
    <w:lvl w:ilvl="3" w:tplc="B82A9B58">
      <w:numFmt w:val="bullet"/>
      <w:lvlText w:val="•"/>
      <w:lvlJc w:val="left"/>
      <w:pPr>
        <w:ind w:left="3774" w:hanging="360"/>
      </w:pPr>
      <w:rPr>
        <w:rFonts w:hint="default"/>
        <w:lang w:val="en-US" w:eastAsia="en-US" w:bidi="ps"/>
      </w:rPr>
    </w:lvl>
    <w:lvl w:ilvl="4" w:tplc="EA1AB054">
      <w:numFmt w:val="bullet"/>
      <w:lvlText w:val="•"/>
      <w:lvlJc w:val="left"/>
      <w:pPr>
        <w:ind w:left="4653" w:hanging="360"/>
      </w:pPr>
      <w:rPr>
        <w:rFonts w:hint="default"/>
        <w:lang w:val="en-US" w:eastAsia="en-US" w:bidi="ps"/>
      </w:rPr>
    </w:lvl>
    <w:lvl w:ilvl="5" w:tplc="13481A2A">
      <w:numFmt w:val="bullet"/>
      <w:lvlText w:val="•"/>
      <w:lvlJc w:val="left"/>
      <w:pPr>
        <w:ind w:left="5531" w:hanging="360"/>
      </w:pPr>
      <w:rPr>
        <w:rFonts w:hint="default"/>
        <w:lang w:val="en-US" w:eastAsia="en-US" w:bidi="ps"/>
      </w:rPr>
    </w:lvl>
    <w:lvl w:ilvl="6" w:tplc="19D8BF8E">
      <w:numFmt w:val="bullet"/>
      <w:lvlText w:val="•"/>
      <w:lvlJc w:val="left"/>
      <w:pPr>
        <w:ind w:left="6409" w:hanging="360"/>
      </w:pPr>
      <w:rPr>
        <w:rFonts w:hint="default"/>
        <w:lang w:val="en-US" w:eastAsia="en-US" w:bidi="ps"/>
      </w:rPr>
    </w:lvl>
    <w:lvl w:ilvl="7" w:tplc="36409A50">
      <w:numFmt w:val="bullet"/>
      <w:lvlText w:val="•"/>
      <w:lvlJc w:val="left"/>
      <w:pPr>
        <w:ind w:left="7287" w:hanging="360"/>
      </w:pPr>
      <w:rPr>
        <w:rFonts w:hint="default"/>
        <w:lang w:val="en-US" w:eastAsia="en-US" w:bidi="ps"/>
      </w:rPr>
    </w:lvl>
    <w:lvl w:ilvl="8" w:tplc="94D646C0">
      <w:numFmt w:val="bullet"/>
      <w:lvlText w:val="•"/>
      <w:lvlJc w:val="left"/>
      <w:pPr>
        <w:ind w:left="8166" w:hanging="360"/>
      </w:pPr>
      <w:rPr>
        <w:rFonts w:hint="default"/>
        <w:lang w:val="en-US" w:eastAsia="en-US" w:bidi="ps"/>
      </w:rPr>
    </w:lvl>
  </w:abstractNum>
  <w:abstractNum w:abstractNumId="4" w15:restartNumberingAfterBreak="0">
    <w:nsid w:val="42A87719"/>
    <w:multiLevelType w:val="hybridMultilevel"/>
    <w:tmpl w:val="747EA4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49103940">
    <w:abstractNumId w:val="3"/>
  </w:num>
  <w:num w:numId="2" w16cid:durableId="667051799">
    <w:abstractNumId w:val="0"/>
  </w:num>
  <w:num w:numId="3" w16cid:durableId="1767731642">
    <w:abstractNumId w:val="1"/>
  </w:num>
  <w:num w:numId="4" w16cid:durableId="1960796134">
    <w:abstractNumId w:val="2"/>
  </w:num>
  <w:num w:numId="5" w16cid:durableId="5005838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67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21"/>
    <w:rsid w:val="000011DE"/>
    <w:rsid w:val="00016AD1"/>
    <w:rsid w:val="0002466E"/>
    <w:rsid w:val="00032D94"/>
    <w:rsid w:val="00033657"/>
    <w:rsid w:val="000340DF"/>
    <w:rsid w:val="000360AA"/>
    <w:rsid w:val="0004059A"/>
    <w:rsid w:val="00040763"/>
    <w:rsid w:val="0006361F"/>
    <w:rsid w:val="0008019C"/>
    <w:rsid w:val="00082506"/>
    <w:rsid w:val="00084225"/>
    <w:rsid w:val="000A5498"/>
    <w:rsid w:val="000A7CB3"/>
    <w:rsid w:val="000D3F74"/>
    <w:rsid w:val="000D45BB"/>
    <w:rsid w:val="000F151B"/>
    <w:rsid w:val="000F38E0"/>
    <w:rsid w:val="0010365D"/>
    <w:rsid w:val="00103926"/>
    <w:rsid w:val="00111184"/>
    <w:rsid w:val="0012143D"/>
    <w:rsid w:val="00127EED"/>
    <w:rsid w:val="00130C4F"/>
    <w:rsid w:val="0013496A"/>
    <w:rsid w:val="001412DB"/>
    <w:rsid w:val="0014390E"/>
    <w:rsid w:val="001558B4"/>
    <w:rsid w:val="001617A4"/>
    <w:rsid w:val="00164C0A"/>
    <w:rsid w:val="00175D6A"/>
    <w:rsid w:val="00186CD4"/>
    <w:rsid w:val="00196527"/>
    <w:rsid w:val="001A22B7"/>
    <w:rsid w:val="001A2DF9"/>
    <w:rsid w:val="001A3815"/>
    <w:rsid w:val="001B48C9"/>
    <w:rsid w:val="001C15CC"/>
    <w:rsid w:val="001C423C"/>
    <w:rsid w:val="001D0581"/>
    <w:rsid w:val="001D74F9"/>
    <w:rsid w:val="001E7190"/>
    <w:rsid w:val="001E7572"/>
    <w:rsid w:val="001E7C62"/>
    <w:rsid w:val="001F277D"/>
    <w:rsid w:val="002030B5"/>
    <w:rsid w:val="00204A04"/>
    <w:rsid w:val="00204CF5"/>
    <w:rsid w:val="00206BA8"/>
    <w:rsid w:val="00216311"/>
    <w:rsid w:val="002230CB"/>
    <w:rsid w:val="002251FA"/>
    <w:rsid w:val="002327CF"/>
    <w:rsid w:val="00233370"/>
    <w:rsid w:val="00233C52"/>
    <w:rsid w:val="00245D5D"/>
    <w:rsid w:val="00254D87"/>
    <w:rsid w:val="002657E5"/>
    <w:rsid w:val="002771AF"/>
    <w:rsid w:val="00281FEB"/>
    <w:rsid w:val="00293EB5"/>
    <w:rsid w:val="002A6006"/>
    <w:rsid w:val="002A6F71"/>
    <w:rsid w:val="002B7CAE"/>
    <w:rsid w:val="002C00BB"/>
    <w:rsid w:val="002C3C88"/>
    <w:rsid w:val="002C61D7"/>
    <w:rsid w:val="002D1DD5"/>
    <w:rsid w:val="002E0F49"/>
    <w:rsid w:val="002F4C26"/>
    <w:rsid w:val="0030113C"/>
    <w:rsid w:val="00353757"/>
    <w:rsid w:val="00367435"/>
    <w:rsid w:val="00372978"/>
    <w:rsid w:val="00387FAA"/>
    <w:rsid w:val="00397BBE"/>
    <w:rsid w:val="003A2281"/>
    <w:rsid w:val="003B0CD0"/>
    <w:rsid w:val="003B33EA"/>
    <w:rsid w:val="003C7D2A"/>
    <w:rsid w:val="003F18A0"/>
    <w:rsid w:val="004053C4"/>
    <w:rsid w:val="00412AED"/>
    <w:rsid w:val="00414A24"/>
    <w:rsid w:val="00417183"/>
    <w:rsid w:val="00420D8D"/>
    <w:rsid w:val="00445920"/>
    <w:rsid w:val="004532E8"/>
    <w:rsid w:val="004565C7"/>
    <w:rsid w:val="004623DF"/>
    <w:rsid w:val="00470C64"/>
    <w:rsid w:val="00477554"/>
    <w:rsid w:val="004822EF"/>
    <w:rsid w:val="00484738"/>
    <w:rsid w:val="004865D4"/>
    <w:rsid w:val="00486611"/>
    <w:rsid w:val="00495928"/>
    <w:rsid w:val="004A1ACD"/>
    <w:rsid w:val="004B389B"/>
    <w:rsid w:val="004B603A"/>
    <w:rsid w:val="004C21EF"/>
    <w:rsid w:val="004C4804"/>
    <w:rsid w:val="004D02A3"/>
    <w:rsid w:val="004D3908"/>
    <w:rsid w:val="004E73B1"/>
    <w:rsid w:val="004F343C"/>
    <w:rsid w:val="004F4CF3"/>
    <w:rsid w:val="00503AF1"/>
    <w:rsid w:val="00506830"/>
    <w:rsid w:val="00514629"/>
    <w:rsid w:val="005203C9"/>
    <w:rsid w:val="00526177"/>
    <w:rsid w:val="005301E7"/>
    <w:rsid w:val="005402EE"/>
    <w:rsid w:val="0054045F"/>
    <w:rsid w:val="00554265"/>
    <w:rsid w:val="00562A83"/>
    <w:rsid w:val="005803B4"/>
    <w:rsid w:val="00582B37"/>
    <w:rsid w:val="00584A41"/>
    <w:rsid w:val="00591131"/>
    <w:rsid w:val="00595144"/>
    <w:rsid w:val="005B262F"/>
    <w:rsid w:val="005B51A5"/>
    <w:rsid w:val="005F29F7"/>
    <w:rsid w:val="005F30CB"/>
    <w:rsid w:val="005F5FB9"/>
    <w:rsid w:val="00606A79"/>
    <w:rsid w:val="0061017B"/>
    <w:rsid w:val="00612C4C"/>
    <w:rsid w:val="006139E1"/>
    <w:rsid w:val="00613A51"/>
    <w:rsid w:val="00614062"/>
    <w:rsid w:val="00632A52"/>
    <w:rsid w:val="00642100"/>
    <w:rsid w:val="00647D95"/>
    <w:rsid w:val="00652503"/>
    <w:rsid w:val="00652CB0"/>
    <w:rsid w:val="00653309"/>
    <w:rsid w:val="00666E3F"/>
    <w:rsid w:val="00672491"/>
    <w:rsid w:val="0069352A"/>
    <w:rsid w:val="006A2519"/>
    <w:rsid w:val="006A771E"/>
    <w:rsid w:val="006B032C"/>
    <w:rsid w:val="006B5468"/>
    <w:rsid w:val="006C7EA9"/>
    <w:rsid w:val="006E3DAD"/>
    <w:rsid w:val="006E5D60"/>
    <w:rsid w:val="006E7AF1"/>
    <w:rsid w:val="006F4D51"/>
    <w:rsid w:val="006F4EA0"/>
    <w:rsid w:val="00705EF5"/>
    <w:rsid w:val="007122D0"/>
    <w:rsid w:val="00715641"/>
    <w:rsid w:val="00722A1B"/>
    <w:rsid w:val="0072309B"/>
    <w:rsid w:val="00723A96"/>
    <w:rsid w:val="00731715"/>
    <w:rsid w:val="007445CF"/>
    <w:rsid w:val="007452B6"/>
    <w:rsid w:val="00753B59"/>
    <w:rsid w:val="00771F6F"/>
    <w:rsid w:val="00773891"/>
    <w:rsid w:val="00777E8A"/>
    <w:rsid w:val="00781E55"/>
    <w:rsid w:val="0078734C"/>
    <w:rsid w:val="00793C31"/>
    <w:rsid w:val="007A00DE"/>
    <w:rsid w:val="007A18F3"/>
    <w:rsid w:val="007A600D"/>
    <w:rsid w:val="007D1386"/>
    <w:rsid w:val="007D5569"/>
    <w:rsid w:val="007E0DC2"/>
    <w:rsid w:val="00802AA8"/>
    <w:rsid w:val="008232A4"/>
    <w:rsid w:val="0082527B"/>
    <w:rsid w:val="0082746F"/>
    <w:rsid w:val="00831490"/>
    <w:rsid w:val="0084388A"/>
    <w:rsid w:val="00866039"/>
    <w:rsid w:val="008779EC"/>
    <w:rsid w:val="00892D31"/>
    <w:rsid w:val="008A61E2"/>
    <w:rsid w:val="008E1E93"/>
    <w:rsid w:val="00912012"/>
    <w:rsid w:val="0091214D"/>
    <w:rsid w:val="009268F8"/>
    <w:rsid w:val="00931D67"/>
    <w:rsid w:val="009320CE"/>
    <w:rsid w:val="00946B81"/>
    <w:rsid w:val="00950101"/>
    <w:rsid w:val="00977503"/>
    <w:rsid w:val="0097784B"/>
    <w:rsid w:val="0097785C"/>
    <w:rsid w:val="00977CBE"/>
    <w:rsid w:val="00981128"/>
    <w:rsid w:val="009828E7"/>
    <w:rsid w:val="00984C76"/>
    <w:rsid w:val="0099726C"/>
    <w:rsid w:val="0099741F"/>
    <w:rsid w:val="009A4D9B"/>
    <w:rsid w:val="009A7127"/>
    <w:rsid w:val="009B6D7C"/>
    <w:rsid w:val="009C3E46"/>
    <w:rsid w:val="009D4461"/>
    <w:rsid w:val="009E4CBD"/>
    <w:rsid w:val="009F3C79"/>
    <w:rsid w:val="009F3E78"/>
    <w:rsid w:val="009F4D8E"/>
    <w:rsid w:val="009F569D"/>
    <w:rsid w:val="00A04937"/>
    <w:rsid w:val="00A05A17"/>
    <w:rsid w:val="00A13D07"/>
    <w:rsid w:val="00A32CC3"/>
    <w:rsid w:val="00A44C2B"/>
    <w:rsid w:val="00A47D4D"/>
    <w:rsid w:val="00A51748"/>
    <w:rsid w:val="00A5367A"/>
    <w:rsid w:val="00A553F5"/>
    <w:rsid w:val="00A71E7C"/>
    <w:rsid w:val="00A74542"/>
    <w:rsid w:val="00A753D6"/>
    <w:rsid w:val="00A9596B"/>
    <w:rsid w:val="00AA67F1"/>
    <w:rsid w:val="00AB5D90"/>
    <w:rsid w:val="00AB6125"/>
    <w:rsid w:val="00AC19A2"/>
    <w:rsid w:val="00AC21EC"/>
    <w:rsid w:val="00AD2D00"/>
    <w:rsid w:val="00AD3F45"/>
    <w:rsid w:val="00AF7D66"/>
    <w:rsid w:val="00B043E1"/>
    <w:rsid w:val="00B13698"/>
    <w:rsid w:val="00B33988"/>
    <w:rsid w:val="00B4706D"/>
    <w:rsid w:val="00B5445A"/>
    <w:rsid w:val="00B5655B"/>
    <w:rsid w:val="00B56BDE"/>
    <w:rsid w:val="00B5740B"/>
    <w:rsid w:val="00B6624A"/>
    <w:rsid w:val="00B814A3"/>
    <w:rsid w:val="00B878E0"/>
    <w:rsid w:val="00B927C3"/>
    <w:rsid w:val="00B93914"/>
    <w:rsid w:val="00B950DF"/>
    <w:rsid w:val="00B95804"/>
    <w:rsid w:val="00B95952"/>
    <w:rsid w:val="00B977E3"/>
    <w:rsid w:val="00BA0BE6"/>
    <w:rsid w:val="00BA6F8F"/>
    <w:rsid w:val="00BB17E4"/>
    <w:rsid w:val="00BD1C70"/>
    <w:rsid w:val="00BE512A"/>
    <w:rsid w:val="00BF43BF"/>
    <w:rsid w:val="00BF485C"/>
    <w:rsid w:val="00C025BE"/>
    <w:rsid w:val="00C05048"/>
    <w:rsid w:val="00C0577E"/>
    <w:rsid w:val="00C05B82"/>
    <w:rsid w:val="00C122BB"/>
    <w:rsid w:val="00C14FAB"/>
    <w:rsid w:val="00C15BFE"/>
    <w:rsid w:val="00C37408"/>
    <w:rsid w:val="00C440B4"/>
    <w:rsid w:val="00C47E41"/>
    <w:rsid w:val="00C50EBB"/>
    <w:rsid w:val="00C61653"/>
    <w:rsid w:val="00C67E39"/>
    <w:rsid w:val="00C94286"/>
    <w:rsid w:val="00CA2139"/>
    <w:rsid w:val="00CA543B"/>
    <w:rsid w:val="00CB2BD2"/>
    <w:rsid w:val="00CC5DE4"/>
    <w:rsid w:val="00CD091C"/>
    <w:rsid w:val="00CD3E4C"/>
    <w:rsid w:val="00CF2810"/>
    <w:rsid w:val="00CF3AC4"/>
    <w:rsid w:val="00D03751"/>
    <w:rsid w:val="00D06021"/>
    <w:rsid w:val="00D11A39"/>
    <w:rsid w:val="00D12D29"/>
    <w:rsid w:val="00D265C3"/>
    <w:rsid w:val="00D42AB0"/>
    <w:rsid w:val="00D43421"/>
    <w:rsid w:val="00D52DBD"/>
    <w:rsid w:val="00D667DE"/>
    <w:rsid w:val="00D75A28"/>
    <w:rsid w:val="00D771F4"/>
    <w:rsid w:val="00D84749"/>
    <w:rsid w:val="00D92B81"/>
    <w:rsid w:val="00DA0B2A"/>
    <w:rsid w:val="00DB2A69"/>
    <w:rsid w:val="00DB3845"/>
    <w:rsid w:val="00DC3C0D"/>
    <w:rsid w:val="00DD426D"/>
    <w:rsid w:val="00DD4A05"/>
    <w:rsid w:val="00DD5D7C"/>
    <w:rsid w:val="00DE2F96"/>
    <w:rsid w:val="00DF0B01"/>
    <w:rsid w:val="00E047E5"/>
    <w:rsid w:val="00E118B8"/>
    <w:rsid w:val="00E3598B"/>
    <w:rsid w:val="00E3796E"/>
    <w:rsid w:val="00E451CA"/>
    <w:rsid w:val="00E60718"/>
    <w:rsid w:val="00E61AF0"/>
    <w:rsid w:val="00E9076B"/>
    <w:rsid w:val="00EB2D2D"/>
    <w:rsid w:val="00EC290C"/>
    <w:rsid w:val="00ED1F04"/>
    <w:rsid w:val="00ED4141"/>
    <w:rsid w:val="00ED60AC"/>
    <w:rsid w:val="00EE3843"/>
    <w:rsid w:val="00EE6A8A"/>
    <w:rsid w:val="00EF7E4D"/>
    <w:rsid w:val="00F032DD"/>
    <w:rsid w:val="00F03666"/>
    <w:rsid w:val="00F13337"/>
    <w:rsid w:val="00F14010"/>
    <w:rsid w:val="00F21406"/>
    <w:rsid w:val="00F2153E"/>
    <w:rsid w:val="00F27217"/>
    <w:rsid w:val="00F35278"/>
    <w:rsid w:val="00F4150A"/>
    <w:rsid w:val="00F445D8"/>
    <w:rsid w:val="00F44826"/>
    <w:rsid w:val="00F45304"/>
    <w:rsid w:val="00F54762"/>
    <w:rsid w:val="00F6436A"/>
    <w:rsid w:val="00F7220D"/>
    <w:rsid w:val="00F76722"/>
    <w:rsid w:val="00F76ED5"/>
    <w:rsid w:val="00F86AA9"/>
    <w:rsid w:val="00F9280D"/>
    <w:rsid w:val="00F937D1"/>
    <w:rsid w:val="00F9484B"/>
    <w:rsid w:val="00FA6638"/>
    <w:rsid w:val="00FD6349"/>
    <w:rsid w:val="00FD7263"/>
    <w:rsid w:val="00FE4849"/>
    <w:rsid w:val="00FE6253"/>
    <w:rsid w:val="00FE74D1"/>
    <w:rsid w:val="00FF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55B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ps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lang w:bidi="ar-SA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78E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878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78E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D8474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47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445CF"/>
    <w:pPr>
      <w:widowControl/>
      <w:autoSpaceDE/>
      <w:autoSpaceDN/>
    </w:pPr>
    <w:rPr>
      <w:rFonts w:ascii="Calibri" w:eastAsia="Calibri" w:hAnsi="Calibri" w:cs="Times New Roman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7445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45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45CF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45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45CF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93EB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tylaw.org.nz/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lawsociety.org.nz/" TargetMode="Externa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ustice.govt.nz/courts/going-to-court/legal-aid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b.org.nz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youthlaw.co.nz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Cambria"/>
        <a:font script="Jpan" typeface="ＭＳ ゴシック"/>
        <a:font script="Hang" typeface="맑은 고딕"/>
        <a:font script="Hans" typeface="宋体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Calibri"/>
        <a:font script="Jpan" typeface="ＭＳ 明朝"/>
        <a:font script="Hang" typeface="맑은 고딕"/>
        <a:font script="Hans" typeface="宋体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CRFIWEBSITE-145050222-409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https://azurediagovt.sharepoint.com/sites/EXT-CommunityResiliencetoForeignInterferencewebsite_MEC/_layouts/15/DocIdRedir.aspx?ID=CRFIWEBSITE-145050222-409</Url>
      <Description>CRFIWEBSITE-145050222-409</Description>
    </_dlc_DocIdUrl>
  </documentManagement>
</p:properties>
</file>

<file path=customXml/itemProps1.xml><?xml version="1.0" encoding="utf-8"?>
<ds:datastoreItem xmlns:ds="http://schemas.openxmlformats.org/officeDocument/2006/customXml" ds:itemID="{34DC6E9A-A19F-4326-80BC-47BDE7CD51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267EF-A8B1-4443-B11D-E4B93591753A}"/>
</file>

<file path=customXml/itemProps3.xml><?xml version="1.0" encoding="utf-8"?>
<ds:datastoreItem xmlns:ds="http://schemas.openxmlformats.org/officeDocument/2006/customXml" ds:itemID="{BAA607EE-7BED-45C8-81F6-C389954F9DCF}"/>
</file>

<file path=customXml/itemProps4.xml><?xml version="1.0" encoding="utf-8"?>
<ds:datastoreItem xmlns:ds="http://schemas.openxmlformats.org/officeDocument/2006/customXml" ds:itemID="{29C80660-11A1-4463-890E-83DFD97E6D14}"/>
</file>

<file path=customXml/itemProps5.xml><?xml version="1.0" encoding="utf-8"?>
<ds:datastoreItem xmlns:ds="http://schemas.openxmlformats.org/officeDocument/2006/customXml" ds:itemID="{C045FDA7-AB76-4BFA-8407-BFCC8EF589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2148</Characters>
  <Application>Microsoft Office Word</Application>
  <DocSecurity>2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2026-08-24T01:53:00Z</dcterms:created>
  <dcterms:modified xsi:type="dcterms:W3CDTF">2026-08-24T01:53:00Z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MediaServiceImageTags">
    <vt:lpwstr/>
  </property>
  <property fmtid="{D5CDD505-2E9C-101B-9397-08002B2CF9AE}" pid="6" name="a43c847a0bb444b9ba08276b667d1291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3c64c05c-c82c-4c70-9a96-87d0e7772afd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833800</vt:r8>
  </property>
</Properties>
</file>