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88520" w14:textId="77777777" w:rsidR="00E85599" w:rsidRDefault="001253E5">
      <w:pPr>
        <w:pStyle w:val="Title"/>
      </w:pPr>
      <w:r>
        <w:t>Doxing</w:t>
      </w:r>
    </w:p>
    <w:p w14:paraId="5A1817E1" w14:textId="77777777" w:rsidR="00E85599" w:rsidRDefault="001253E5">
      <w:pPr>
        <w:keepNext/>
        <w:keepLines/>
        <w:pBdr>
          <w:top w:val="single" w:sz="24" w:space="10" w:color="FFE093"/>
          <w:left w:val="single" w:sz="24" w:space="10" w:color="FFE093"/>
          <w:bottom w:val="single" w:sz="24" w:space="10" w:color="FFE093"/>
          <w:right w:val="single" w:sz="24" w:space="10" w:color="FFE093"/>
          <w:between w:val="nil"/>
        </w:pBdr>
        <w:shd w:val="clear" w:color="auto" w:fill="FFE093"/>
        <w:spacing w:before="360" w:after="0"/>
        <w:rPr>
          <w:b/>
          <w:bCs/>
          <w:color w:val="3A1334"/>
          <w:sz w:val="32"/>
          <w:szCs w:val="32"/>
        </w:rPr>
      </w:pPr>
      <w:r>
        <w:rPr>
          <w:b/>
          <w:bCs/>
          <w:color w:val="3A1334"/>
          <w:sz w:val="32"/>
          <w:szCs w:val="32"/>
        </w:rPr>
        <w:t>O que é doxing (ou doxxing)?</w:t>
      </w:r>
    </w:p>
    <w:p w14:paraId="69590B4C" w14:textId="77777777" w:rsidR="00E85599" w:rsidRDefault="001253E5">
      <w:pPr>
        <w:keepLines/>
        <w:pBdr>
          <w:top w:val="single" w:sz="24" w:space="10" w:color="FFE093"/>
          <w:left w:val="single" w:sz="24" w:space="10" w:color="FFE093"/>
          <w:bottom w:val="single" w:sz="24" w:space="10" w:color="FFE093"/>
          <w:right w:val="single" w:sz="24" w:space="10" w:color="FFE093"/>
          <w:between w:val="nil"/>
        </w:pBdr>
        <w:shd w:val="clear" w:color="auto" w:fill="FFE093"/>
        <w:rPr>
          <w:color w:val="000000"/>
        </w:rPr>
      </w:pPr>
      <w:r>
        <w:rPr>
          <w:color w:val="000000"/>
        </w:rPr>
        <w:t>Doxing é quando alguém coloca suas informações pessoais ou privadas on-line sem consultá-lo. Podendo incluir seu nome completo, endereço residencial, número de telefone, local de trabalho ou até mesmo os dados de contato da sua família. Muitas vezes, eles incentivam outras pessoas a usar as informações para assustá-lo, ameaçá-lo, assediá-lo ou intimidá-lo.</w:t>
      </w:r>
    </w:p>
    <w:p w14:paraId="1813466B" w14:textId="77777777" w:rsidR="00E85599" w:rsidRDefault="001253E5">
      <w:pPr>
        <w:keepLines/>
        <w:pBdr>
          <w:top w:val="single" w:sz="24" w:space="10" w:color="FFE093"/>
          <w:left w:val="single" w:sz="24" w:space="10" w:color="FFE093"/>
          <w:bottom w:val="single" w:sz="24" w:space="10" w:color="FFE093"/>
          <w:right w:val="single" w:sz="24" w:space="10" w:color="FFE093"/>
          <w:between w:val="nil"/>
        </w:pBdr>
        <w:shd w:val="clear" w:color="auto" w:fill="FFE093"/>
        <w:rPr>
          <w:color w:val="000000"/>
        </w:rPr>
      </w:pPr>
      <w:r>
        <w:rPr>
          <w:b/>
          <w:bCs/>
          <w:color w:val="000000"/>
        </w:rPr>
        <w:t>Se o doxing for feito por, ou em nome de, um Estado estrangeiro, essa é uma forma de interferência estrangeira.</w:t>
      </w:r>
      <w:r>
        <w:rPr>
          <w:color w:val="000000"/>
        </w:rPr>
        <w:t xml:space="preserve"> Compartilhar informações pessoais e privadas publicamente pode prejudicar a privacidade, a segurança e a proteção de alguém. </w:t>
      </w:r>
    </w:p>
    <w:p w14:paraId="36812840" w14:textId="77777777" w:rsidR="00E85599" w:rsidRDefault="001253E5">
      <w:pPr>
        <w:pStyle w:val="Heading1"/>
      </w:pPr>
      <w:r>
        <w:t>O que fazer caso seja alvo de doxing</w:t>
      </w:r>
    </w:p>
    <w:p w14:paraId="13F1EDA1" w14:textId="77777777" w:rsidR="00E85599" w:rsidRDefault="001253E5">
      <w:pPr>
        <w:pStyle w:val="Heading2"/>
      </w:pPr>
      <w:r>
        <w:t xml:space="preserve">Informe à família e aos amigos </w:t>
      </w:r>
    </w:p>
    <w:p w14:paraId="4335ECD0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Caso se sinta confortável, informe sua família e amigos sobre o que aconteceu, eles também podem ser alvo. Peça que definam seus perfis nas redes sociais como privados.</w:t>
      </w:r>
    </w:p>
    <w:p w14:paraId="06CAD1AA" w14:textId="77777777" w:rsidR="00E85599" w:rsidRDefault="001253E5">
      <w:pPr>
        <w:pStyle w:val="Heading2"/>
      </w:pPr>
      <w:r>
        <w:t>Denuncie na plataforma/website/app onde aconteceu</w:t>
      </w:r>
    </w:p>
    <w:p w14:paraId="2DDA2207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Use o recurso de denúncia no site, aplicativo ou plataforma onde o incidente aconteceu. Os </w:t>
      </w:r>
      <w:hyperlink r:id="rId7">
        <w:r>
          <w:rPr>
            <w:color w:val="0000FF"/>
            <w:u w:val="single"/>
          </w:rPr>
          <w:t>guias de mídia social</w:t>
        </w:r>
      </w:hyperlink>
      <w:r>
        <w:rPr>
          <w:color w:val="000000"/>
        </w:rPr>
        <w:t xml:space="preserve"> da Netsafe têm informações sobre como fazer isso.</w:t>
      </w:r>
    </w:p>
    <w:p w14:paraId="24583405" w14:textId="77777777" w:rsidR="00E85599" w:rsidRDefault="001253E5">
      <w:pPr>
        <w:pStyle w:val="Heading2"/>
      </w:pPr>
      <w:r>
        <w:t xml:space="preserve">Denuncie à Netsafe </w:t>
      </w:r>
    </w:p>
    <w:p w14:paraId="66D0769C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Você pode denunciar conteúdo nocivo à Netsafe: </w:t>
      </w:r>
      <w:hyperlink r:id="rId8">
        <w:r>
          <w:rPr>
            <w:color w:val="0000FF"/>
            <w:u w:val="single"/>
          </w:rPr>
          <w:t>Enviar uma solicitação – Netsafe</w:t>
        </w:r>
      </w:hyperlink>
      <w:r>
        <w:rPr>
          <w:color w:val="000000"/>
        </w:rPr>
        <w:t xml:space="preserve">. A Netsafe também pode lhe dar apoio especializado, conselhos e assistência sobre segurança on-line. Envie um e-mail para </w:t>
      </w:r>
      <w:hyperlink r:id="rId9">
        <w:r>
          <w:rPr>
            <w:color w:val="0000FF"/>
            <w:u w:val="single"/>
          </w:rPr>
          <w:t>help@netsafe.org.nz</w:t>
        </w:r>
      </w:hyperlink>
      <w:r>
        <w:rPr>
          <w:color w:val="000000"/>
        </w:rPr>
        <w:t xml:space="preserve"> ou </w:t>
      </w:r>
      <w:r>
        <w:t>uma mensagem</w:t>
      </w:r>
      <w:r>
        <w:rPr>
          <w:color w:val="000000"/>
        </w:rPr>
        <w:t xml:space="preserve"> de texto com a palavra 'Netsafe' para 4282 para receber apoio. </w:t>
      </w:r>
    </w:p>
    <w:p w14:paraId="666333DC" w14:textId="77777777" w:rsidR="00E85599" w:rsidRDefault="001253E5">
      <w:pPr>
        <w:pStyle w:val="Heading2"/>
      </w:pPr>
      <w:r>
        <w:t xml:space="preserve">Denuncie à Polícia </w:t>
      </w:r>
    </w:p>
    <w:p w14:paraId="06C95C10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Se estiver em perigo, ligue imediatamente para a Polícia, discando 111. </w:t>
      </w:r>
    </w:p>
    <w:p w14:paraId="75DD7CD2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Se não for uma emergência, você pode entrar em contato com a Polícia: </w:t>
      </w:r>
    </w:p>
    <w:p w14:paraId="4D0A682B" w14:textId="77777777" w:rsidR="00E85599" w:rsidRDefault="001253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Usando o </w:t>
      </w:r>
      <w:hyperlink r:id="rId10">
        <w:r>
          <w:rPr>
            <w:color w:val="0000FF"/>
            <w:u w:val="single"/>
          </w:rPr>
          <w:t>formulário online 105</w:t>
        </w:r>
      </w:hyperlink>
      <w:r>
        <w:rPr>
          <w:color w:val="000000"/>
        </w:rPr>
        <w:t xml:space="preserve"> </w:t>
      </w:r>
    </w:p>
    <w:p w14:paraId="234B1868" w14:textId="77777777" w:rsidR="00E85599" w:rsidRDefault="001253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Ligando para o</w:t>
      </w:r>
      <w:r>
        <w:rPr>
          <w:rFonts w:ascii="Arial" w:eastAsia="Arial" w:hAnsi="Arial" w:cs="Arial"/>
          <w:color w:val="000000"/>
        </w:rPr>
        <w:t> </w:t>
      </w:r>
      <w:hyperlink r:id="rId11">
        <w:r>
          <w:rPr>
            <w:color w:val="0000FF"/>
            <w:u w:val="single"/>
          </w:rPr>
          <w:t>105</w:t>
        </w:r>
      </w:hyperlink>
      <w:r>
        <w:rPr>
          <w:rFonts w:ascii="Arial" w:eastAsia="Arial" w:hAnsi="Arial" w:cs="Arial"/>
          <w:color w:val="000000"/>
        </w:rPr>
        <w:t> </w:t>
      </w:r>
      <w:r>
        <w:rPr>
          <w:color w:val="000000"/>
        </w:rPr>
        <w:t xml:space="preserve">de qualquer celular ou telefone fixo. Este serviço é gratuito e está disponível 24 horas por dia em todo o país. </w:t>
      </w:r>
    </w:p>
    <w:p w14:paraId="12F41F02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 xml:space="preserve">O formulário 105 solicita algumas informações pessoais para ajudar a polícia a processar sua denúncia e entrar em contato com você. </w:t>
      </w:r>
      <w:r>
        <w:rPr>
          <w:b/>
          <w:bCs/>
          <w:color w:val="000000"/>
        </w:rPr>
        <w:t>A polícia só utiliza essas informações para fins permitidos.</w:t>
      </w:r>
    </w:p>
    <w:p w14:paraId="3A563F4F" w14:textId="77777777" w:rsidR="00E85599" w:rsidRDefault="001253E5">
      <w:pPr>
        <w:pStyle w:val="Heading2"/>
      </w:pPr>
      <w:r>
        <w:t>Denuncie à NZSIS</w:t>
      </w:r>
    </w:p>
    <w:p w14:paraId="19C77A4A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Caso suspeite que um Estado estrangeiro está por trás do seu doxing, pode denunciá-lo à NZSIS utilizando seu </w:t>
      </w:r>
      <w:hyperlink r:id="rId12" w:anchor="6molwpujndrvowejwomamya8r">
        <w:r>
          <w:rPr>
            <w:color w:val="0000FF"/>
            <w:u w:val="single"/>
          </w:rPr>
          <w:t>formulário online</w:t>
        </w:r>
      </w:hyperlink>
      <w:r>
        <w:rPr>
          <w:color w:val="000000"/>
        </w:rPr>
        <w:t xml:space="preserve"> seguro.</w:t>
      </w:r>
    </w:p>
    <w:p w14:paraId="14AB3264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Caso não queira, você não precisa fornecer suas informações pessoais, como nome, número de telefone ou dados de contato. Você também pode preencher o formulário no seu próprio idioma. Todas as informações fornecidas são </w:t>
      </w:r>
      <w:r>
        <w:rPr>
          <w:b/>
          <w:bCs/>
          <w:color w:val="000000"/>
        </w:rPr>
        <w:t>confidenciais e protegidas</w:t>
      </w:r>
      <w:r>
        <w:rPr>
          <w:color w:val="000000"/>
        </w:rPr>
        <w:t>.</w:t>
      </w:r>
    </w:p>
    <w:p w14:paraId="06B8E113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Caso queira falar com alguém no NZSIS, você pode ligar para </w:t>
      </w:r>
      <w:hyperlink r:id="rId13">
        <w:r>
          <w:rPr>
            <w:color w:val="0000FF"/>
            <w:u w:val="single"/>
          </w:rPr>
          <w:t>+64 4 472 6170</w:t>
        </w:r>
      </w:hyperlink>
      <w:r>
        <w:rPr>
          <w:color w:val="000000"/>
        </w:rPr>
        <w:t xml:space="preserve">  ou  </w:t>
      </w:r>
      <w:hyperlink r:id="rId14">
        <w:r>
          <w:rPr>
            <w:color w:val="0000FF"/>
            <w:u w:val="single"/>
          </w:rPr>
          <w:t>0800 747 224</w:t>
        </w:r>
      </w:hyperlink>
      <w:r>
        <w:rPr>
          <w:color w:val="000000"/>
        </w:rPr>
        <w:t xml:space="preserve">. </w:t>
      </w:r>
    </w:p>
    <w:p w14:paraId="7D9F58F6" w14:textId="77777777" w:rsidR="00E85599" w:rsidRDefault="001253E5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spacing w:before="400"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Informações a serem compartilhadas com a Netsafe, Police ou NZSIS ao fazer o relato</w:t>
      </w:r>
    </w:p>
    <w:p w14:paraId="6524C502" w14:textId="77777777" w:rsidR="00E85599" w:rsidRDefault="001253E5">
      <w:pPr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 xml:space="preserve">Ao relatar, é útil incluir o máximo de detalhes o possível. Tente fazer uma captura de tela ou salvar uma cópia de:  </w:t>
      </w:r>
    </w:p>
    <w:p w14:paraId="4EA6D071" w14:textId="77777777" w:rsidR="00E85599" w:rsidRDefault="001253E5">
      <w:pPr>
        <w:keepLines/>
        <w:numPr>
          <w:ilvl w:val="0"/>
          <w:numId w:val="2"/>
        </w:numPr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</w:pPr>
      <w:r>
        <w:rPr>
          <w:color w:val="000000"/>
        </w:rPr>
        <w:t xml:space="preserve">Que informações pessoais ou privadas foram compartilhadas ou publicadas </w:t>
      </w:r>
    </w:p>
    <w:p w14:paraId="70975C69" w14:textId="77777777" w:rsidR="00E85599" w:rsidRDefault="001253E5">
      <w:pPr>
        <w:keepLines/>
        <w:numPr>
          <w:ilvl w:val="0"/>
          <w:numId w:val="2"/>
        </w:numPr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</w:pPr>
      <w:r>
        <w:rPr>
          <w:color w:val="000000"/>
        </w:rPr>
        <w:t xml:space="preserve">O perfil do usuário ou a conta da pessoa que compartilhou (por exemplo, seu nome de usuário)  </w:t>
      </w:r>
    </w:p>
    <w:p w14:paraId="79C10E6B" w14:textId="77777777" w:rsidR="00E85599" w:rsidRDefault="001253E5">
      <w:pPr>
        <w:keepLines/>
        <w:numPr>
          <w:ilvl w:val="0"/>
          <w:numId w:val="2"/>
        </w:numPr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</w:pPr>
      <w:r>
        <w:rPr>
          <w:color w:val="000000"/>
        </w:rPr>
        <w:t xml:space="preserve">A data e a hora em que a informação foi compartilhada ou publicada </w:t>
      </w:r>
    </w:p>
    <w:p w14:paraId="7E531CD2" w14:textId="77777777" w:rsidR="00E85599" w:rsidRDefault="001253E5">
      <w:pPr>
        <w:keepLines/>
        <w:numPr>
          <w:ilvl w:val="0"/>
          <w:numId w:val="2"/>
        </w:numPr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</w:pPr>
      <w:r>
        <w:rPr>
          <w:color w:val="000000"/>
        </w:rPr>
        <w:t>O nome do site ou aplicativo onde isso aconteceu</w:t>
      </w:r>
    </w:p>
    <w:p w14:paraId="5585B187" w14:textId="77777777" w:rsidR="00E85599" w:rsidRDefault="001253E5">
      <w:pPr>
        <w:pStyle w:val="Heading1"/>
      </w:pPr>
      <w:r>
        <w:lastRenderedPageBreak/>
        <w:t>Como se proteger de ser alvo de doxing</w:t>
      </w:r>
    </w:p>
    <w:p w14:paraId="04F87105" w14:textId="77777777" w:rsidR="00E85599" w:rsidRDefault="001253E5">
      <w:pPr>
        <w:pStyle w:val="Heading2"/>
      </w:pPr>
      <w:r>
        <w:t>Mantenha-se seguro on-line</w:t>
      </w:r>
    </w:p>
    <w:p w14:paraId="4A1492A6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Consulte </w:t>
      </w:r>
      <w:hyperlink r:id="rId15">
        <w:r>
          <w:rPr>
            <w:color w:val="0000FF"/>
            <w:u w:val="single"/>
          </w:rPr>
          <w:t>Manter-se seguro on-line</w:t>
        </w:r>
      </w:hyperlink>
      <w:r>
        <w:rPr>
          <w:color w:val="000000"/>
        </w:rPr>
        <w:t xml:space="preserve"> para obter mais informações. </w:t>
      </w:r>
    </w:p>
    <w:p w14:paraId="124ACF3C" w14:textId="77777777" w:rsidR="00E85599" w:rsidRDefault="001253E5">
      <w:pPr>
        <w:pStyle w:val="Heading2"/>
      </w:pPr>
      <w:r>
        <w:t>Tenha cuidado ao compartilhar informações on-line</w:t>
      </w:r>
    </w:p>
    <w:p w14:paraId="5AFCFDF9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Verifique suas configurações de privacidade nas suas redes sociais e contas online. Configure seus perfis como privados para que apenas as pessoas em quem confia possam ver as suas informações.</w:t>
      </w:r>
    </w:p>
    <w:p w14:paraId="36A816BE" w14:textId="77777777" w:rsidR="00E85599" w:rsidRDefault="001253E5">
      <w:pPr>
        <w:pStyle w:val="Heading2"/>
      </w:pPr>
      <w:r>
        <w:t>Faça uma busca sobre si mesmo na internet</w:t>
      </w:r>
    </w:p>
    <w:p w14:paraId="697D5654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Procure seu nome e dados pessoais para ver quais informações sobre você estão disponíveis publicamente. Remova todas as informações pessoais e privadas que outros possam usar para prejudicá-lo, como seu endereço.</w:t>
      </w:r>
    </w:p>
    <w:p w14:paraId="0865D685" w14:textId="77777777" w:rsidR="00E85599" w:rsidRDefault="001253E5">
      <w:pPr>
        <w:pStyle w:val="Heading2"/>
      </w:pPr>
      <w:r>
        <w:t xml:space="preserve">Gerencie as configurações de localização e georreferenciação em seus dispositivos </w:t>
      </w:r>
    </w:p>
    <w:p w14:paraId="45E36569" w14:textId="77777777" w:rsidR="00E85599" w:rsidRDefault="00125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Smartphones e câmeras podem incorporar dados de localização em fotos usando suas configurações de localização. Isso pode ser usado para encontrar suas informações pessoais, como sua casa ou a escola de seus filhos. A desativação da georreferenciação ou das definições de localização varia de acordo com o dispositivo, portanto, pesquise online utilizando o nome do seu dispositivo para obter instruções específicas.</w:t>
      </w:r>
    </w:p>
    <w:sectPr w:rsidR="00E85599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F7302" w14:textId="77777777" w:rsidR="001253E5" w:rsidRDefault="001253E5">
      <w:pPr>
        <w:spacing w:before="0" w:after="0" w:line="240" w:lineRule="auto"/>
      </w:pPr>
      <w:r>
        <w:separator/>
      </w:r>
    </w:p>
  </w:endnote>
  <w:endnote w:type="continuationSeparator" w:id="0">
    <w:p w14:paraId="3053822C" w14:textId="77777777" w:rsidR="001253E5" w:rsidRDefault="001253E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EE42DE5-C95E-4029-AEA2-E414D966B0D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E614C4F-692A-477E-93AB-32E50E6BD07C}"/>
    <w:embedBold r:id="rId3" w:fontKey="{0CA1E973-2BF1-425E-9A48-EA53804384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7AAE" w14:textId="77777777" w:rsidR="00E85599" w:rsidRDefault="001253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>
      <w:rPr>
        <w:b/>
        <w:bCs/>
        <w:color w:val="B0A1AE"/>
        <w:sz w:val="20"/>
        <w:szCs w:val="20"/>
      </w:rPr>
      <w:fldChar w:fldCharType="end"/>
    </w:r>
  </w:p>
  <w:p w14:paraId="06C61CF6" w14:textId="77777777" w:rsidR="00E85599" w:rsidRDefault="00E855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ind w:right="360"/>
      <w:rPr>
        <w:b/>
        <w:bCs/>
        <w:color w:val="B0A1AE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72D4" w14:textId="77777777" w:rsidR="00E85599" w:rsidRDefault="001253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 w:rsidR="00861F80">
      <w:rPr>
        <w:b/>
        <w:bCs/>
        <w:noProof/>
        <w:color w:val="B0A1AE"/>
        <w:sz w:val="20"/>
        <w:szCs w:val="20"/>
      </w:rPr>
      <w:t>1</w:t>
    </w:r>
    <w:r>
      <w:rPr>
        <w:b/>
        <w:bCs/>
        <w:color w:val="B0A1AE"/>
        <w:sz w:val="20"/>
        <w:szCs w:val="20"/>
      </w:rPr>
      <w:fldChar w:fldCharType="end"/>
    </w:r>
  </w:p>
  <w:p w14:paraId="106312C0" w14:textId="77777777" w:rsidR="00E85599" w:rsidRDefault="001253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t>Doxing</w:t>
    </w:r>
    <w:r>
      <w:rPr>
        <w:b/>
        <w:bCs/>
        <w:color w:val="B0A1AE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B332" w14:textId="77777777" w:rsidR="00E85599" w:rsidRDefault="001253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>
      <w:rPr>
        <w:b/>
        <w:bCs/>
        <w:color w:val="B0A1AE"/>
        <w:sz w:val="20"/>
        <w:szCs w:val="20"/>
      </w:rPr>
      <w:fldChar w:fldCharType="end"/>
    </w:r>
  </w:p>
  <w:p w14:paraId="38207B67" w14:textId="77777777" w:rsidR="00E85599" w:rsidRDefault="001253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t xml:space="preserve">Foreign </w:t>
    </w:r>
    <w:r>
      <w:rPr>
        <w:b/>
        <w:bCs/>
        <w:color w:val="B0A1AE"/>
        <w:sz w:val="20"/>
        <w:szCs w:val="20"/>
      </w:rPr>
      <w:t>interference in New Zealand – Title</w:t>
    </w:r>
    <w:r>
      <w:rPr>
        <w:b/>
        <w:bCs/>
        <w:color w:val="B0A1AE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6817" w14:textId="77777777" w:rsidR="001253E5" w:rsidRDefault="001253E5">
      <w:pPr>
        <w:spacing w:before="0" w:after="0" w:line="240" w:lineRule="auto"/>
      </w:pPr>
      <w:r>
        <w:separator/>
      </w:r>
    </w:p>
  </w:footnote>
  <w:footnote w:type="continuationSeparator" w:id="0">
    <w:p w14:paraId="482F1249" w14:textId="77777777" w:rsidR="001253E5" w:rsidRDefault="001253E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87CF" w14:textId="62660FE5" w:rsidR="00E85599" w:rsidRDefault="00861F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07CB76F" wp14:editId="6444D878">
          <wp:simplePos x="0" y="0"/>
          <wp:positionH relativeFrom="page">
            <wp:align>left</wp:align>
          </wp:positionH>
          <wp:positionV relativeFrom="paragraph">
            <wp:posOffset>-31247</wp:posOffset>
          </wp:positionV>
          <wp:extent cx="7559675" cy="1181100"/>
          <wp:effectExtent l="0" t="0" r="3175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3E5">
      <w:rPr>
        <w:noProof/>
      </w:rPr>
      <w:drawing>
        <wp:anchor distT="0" distB="0" distL="114300" distR="114300" simplePos="0" relativeHeight="251658240" behindDoc="0" locked="0" layoutInCell="1" hidden="0" allowOverlap="1" wp14:anchorId="74D59B77" wp14:editId="41BA1E70">
          <wp:simplePos x="0" y="0"/>
          <wp:positionH relativeFrom="column">
            <wp:posOffset>-900429</wp:posOffset>
          </wp:positionH>
          <wp:positionV relativeFrom="paragraph">
            <wp:posOffset>-1475739</wp:posOffset>
          </wp:positionV>
          <wp:extent cx="7559675" cy="1181100"/>
          <wp:effectExtent l="0" t="0" r="0" b="0"/>
          <wp:wrapSquare wrapText="bothSides" distT="0" distB="0" distL="114300" distR="114300"/>
          <wp:docPr id="10664563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3C965" w14:textId="77777777" w:rsidR="00E85599" w:rsidRDefault="001253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215900" distL="114300" distR="114300" simplePos="0" relativeHeight="251659264" behindDoc="0" locked="0" layoutInCell="1" hidden="0" allowOverlap="1" wp14:anchorId="1C2E926B" wp14:editId="41B3E3A5">
          <wp:simplePos x="0" y="0"/>
          <wp:positionH relativeFrom="column">
            <wp:posOffset>-900591</wp:posOffset>
          </wp:positionH>
          <wp:positionV relativeFrom="paragraph">
            <wp:posOffset>-36208</wp:posOffset>
          </wp:positionV>
          <wp:extent cx="7560000" cy="1435764"/>
          <wp:effectExtent l="0" t="0" r="0" b="0"/>
          <wp:wrapTopAndBottom distT="0" distB="215900"/>
          <wp:docPr id="10664563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94072"/>
    <w:multiLevelType w:val="multilevel"/>
    <w:tmpl w:val="511E6B2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CC30889"/>
    <w:multiLevelType w:val="multilevel"/>
    <w:tmpl w:val="64C09EC4"/>
    <w:lvl w:ilvl="0">
      <w:start w:val="1"/>
      <w:numFmt w:val="bullet"/>
      <w:pStyle w:val="ListBullet2"/>
      <w:lvlText w:val="●"/>
      <w:lvlJc w:val="left"/>
      <w:pPr>
        <w:ind w:left="357" w:hanging="35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8E098E"/>
    <w:multiLevelType w:val="multilevel"/>
    <w:tmpl w:val="819CCC82"/>
    <w:lvl w:ilvl="0">
      <w:start w:val="1"/>
      <w:numFmt w:val="bullet"/>
      <w:pStyle w:val="List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941059863">
    <w:abstractNumId w:val="2"/>
  </w:num>
  <w:num w:numId="2" w16cid:durableId="461001716">
    <w:abstractNumId w:val="1"/>
  </w:num>
  <w:num w:numId="3" w16cid:durableId="276983445">
    <w:abstractNumId w:val="0"/>
  </w:num>
  <w:num w:numId="4" w16cid:durableId="746461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2638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99"/>
    <w:rsid w:val="001253E5"/>
    <w:rsid w:val="002F16BD"/>
    <w:rsid w:val="004C12A4"/>
    <w:rsid w:val="00861F80"/>
    <w:rsid w:val="00E85599"/>
    <w:rsid w:val="00E9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DB9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cumin Pro" w:eastAsia="Acumin Pro" w:hAnsi="Acumin Pro" w:cs="Acumin Pro"/>
        <w:sz w:val="22"/>
        <w:szCs w:val="22"/>
        <w:lang w:val="pt-PT" w:eastAsia="zh-CN" w:bidi="ar-SA"/>
      </w:rPr>
    </w:rPrDefault>
    <w:pPrDefault>
      <w:pPr>
        <w:spacing w:before="200" w:after="20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500" w:after="0"/>
      <w:outlineLvl w:val="0"/>
    </w:pPr>
    <w:rPr>
      <w:b/>
      <w:bCs/>
      <w:color w:val="3A133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after="0"/>
      <w:outlineLvl w:val="1"/>
    </w:pPr>
    <w:rPr>
      <w:b/>
      <w:bCs/>
      <w:color w:val="3A133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b/>
      <w:bCs/>
      <w:color w:val="3A1334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tabs>
        <w:tab w:val="num" w:pos="720"/>
      </w:tabs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0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tabs>
        <w:tab w:val="num" w:pos="720"/>
      </w:tabs>
      <w:ind w:left="720" w:hanging="720"/>
    </w:pPr>
    <w:rPr>
      <w:color w:val="000000" w:themeColor="text1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3A133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-online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portuguese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CRFIWEBSITE-145050222-5173</_dlc_DocId>
    <_dlc_DocIdUrl xmlns="c78cdbf8-4243-4362-8765-2acd0e03065b">
      <Url>https://azurediagovt.sharepoint.com/sites/EXT-CommunityResiliencetoForeignInterferencewebsite_MEC/_layouts/15/DocIdRedir.aspx?ID=CRFIWEBSITE-145050222-5173</Url>
      <Description>CRFIWEBSITE-145050222-5173</Description>
    </_dlc_DocIdUrl>
  </documentManagement>
</p:properties>
</file>

<file path=customXml/itemProps1.xml><?xml version="1.0" encoding="utf-8"?>
<ds:datastoreItem xmlns:ds="http://schemas.openxmlformats.org/officeDocument/2006/customXml" ds:itemID="{451683C1-468C-478C-AE8E-2683E9DE4E5B}"/>
</file>

<file path=customXml/itemProps2.xml><?xml version="1.0" encoding="utf-8"?>
<ds:datastoreItem xmlns:ds="http://schemas.openxmlformats.org/officeDocument/2006/customXml" ds:itemID="{2E87875A-54D9-44AE-A471-9396A606DF12}"/>
</file>

<file path=customXml/itemProps3.xml><?xml version="1.0" encoding="utf-8"?>
<ds:datastoreItem xmlns:ds="http://schemas.openxmlformats.org/officeDocument/2006/customXml" ds:itemID="{21C6FABD-BE9D-42A7-B5F4-A57A3D5F158B}"/>
</file>

<file path=customXml/itemProps4.xml><?xml version="1.0" encoding="utf-8"?>
<ds:datastoreItem xmlns:ds="http://schemas.openxmlformats.org/officeDocument/2006/customXml" ds:itemID="{AB64039A-6E4C-4281-ADB3-E5091DBC43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3832</Characters>
  <Application>Microsoft Office Word</Application>
  <DocSecurity>0</DocSecurity>
  <Lines>62</Lines>
  <Paragraphs>18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2026-08-17T06:30:00Z</dcterms:created>
  <dcterms:modified xsi:type="dcterms:W3CDTF">2026-08-17T06:31:00Z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455be95c-40fc-4965-a4a2-2164480e9d7b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