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20C75" w14:textId="77777777" w:rsidR="000F326B" w:rsidRDefault="000F326B" w:rsidP="000F326B">
      <w:pPr>
        <w:pStyle w:val="Title"/>
      </w:pPr>
      <w:r w:rsidRPr="000F326B">
        <w:t xml:space="preserve">Cách thức trình báo sự can thiệp của nước ngoài </w:t>
      </w:r>
    </w:p>
    <w:p w14:paraId="3C44E83C" w14:textId="77777777" w:rsidR="000F326B" w:rsidRDefault="000F326B" w:rsidP="000F326B">
      <w:pPr>
        <w:pStyle w:val="BodyText"/>
        <w:rPr>
          <w:b/>
        </w:rPr>
      </w:pPr>
      <w:r w:rsidRPr="000F326B">
        <w:t>Các cộng đồng dân tộc ở New Zealand không cần phải dung thứ cho sự can thiệp của nước ngoài. Bạn có thể trình báo sự can thiệp của nước ngoài bằng các tùy chọn bên dưới.</w:t>
      </w:r>
    </w:p>
    <w:p w14:paraId="357577AC" w14:textId="77777777" w:rsidR="000F326B" w:rsidRPr="000F326B" w:rsidRDefault="000F326B" w:rsidP="008268B2">
      <w:pPr>
        <w:pStyle w:val="Heading1-Blockred"/>
        <w:spacing w:before="500"/>
      </w:pPr>
      <w:r w:rsidRPr="000F326B">
        <w:t xml:space="preserve">Trong trường hợp khẩn cấp </w:t>
      </w:r>
    </w:p>
    <w:p w14:paraId="767CD76D" w14:textId="77777777" w:rsidR="000F326B" w:rsidRPr="000F326B" w:rsidRDefault="000F326B" w:rsidP="000F326B">
      <w:pPr>
        <w:pStyle w:val="BlockText-red"/>
      </w:pPr>
      <w:r w:rsidRPr="000F326B">
        <w:t xml:space="preserve">Nếu sự việc đang xảy ra ngay bây giờ, hãy gọi 111 và yêu cầu Cảnh sát giúp đỡ. </w:t>
      </w:r>
    </w:p>
    <w:p w14:paraId="2E61578D" w14:textId="77777777" w:rsidR="000F326B" w:rsidRPr="000F326B" w:rsidRDefault="000F326B" w:rsidP="000F326B">
      <w:pPr>
        <w:pStyle w:val="BlockText-red"/>
      </w:pPr>
      <w:r w:rsidRPr="000F326B">
        <w:t xml:space="preserve">Nếu bạn không nói được và đang sử dụng điện thoại di động, hãy giữ im lặng và lắng nghe lời nhắc “nhấn số 55”. </w:t>
      </w:r>
    </w:p>
    <w:p w14:paraId="2B2C7EE1" w14:textId="77777777" w:rsidR="000F326B" w:rsidRPr="000F326B" w:rsidRDefault="000F326B" w:rsidP="000F326B">
      <w:pPr>
        <w:pStyle w:val="BlockText-red"/>
      </w:pPr>
      <w:r w:rsidRPr="000F326B">
        <w:t>Nếu bạn không nói được và đang sử dụng điện thoại bàn, hãy giữ im lặng và lắng nghe tổng đài viên kêu bạn nhấn bất kỳ nút nào để được trợ giúp.</w:t>
      </w:r>
    </w:p>
    <w:p w14:paraId="3B954CCD" w14:textId="77777777" w:rsidR="000F326B" w:rsidRDefault="000F326B" w:rsidP="008268B2">
      <w:pPr>
        <w:pStyle w:val="Heading1"/>
        <w:spacing w:before="500"/>
      </w:pPr>
      <w:r w:rsidRPr="000F326B">
        <w:t xml:space="preserve">Trình báo sự can thiệp của nước ngoài </w:t>
      </w:r>
    </w:p>
    <w:p w14:paraId="23DBE0D0" w14:textId="77777777" w:rsidR="000F326B" w:rsidRPr="000F326B" w:rsidRDefault="000F326B" w:rsidP="000F326B">
      <w:pPr>
        <w:pStyle w:val="BodyText"/>
      </w:pPr>
      <w:r w:rsidRPr="000F326B">
        <w:t>Tất cả chúng ta đều có thể giúp giữ cho New Zealand an toàn khỏi sự can thiệp của nước ngoài bằng cách trình báo với NZSIS hoặc Cảnh sát. Bất kể bạn chọn cách nào, họ cũng sẽ đảm bảo thông tin của bạn được chuyển đến đúng nơi.</w:t>
      </w:r>
    </w:p>
    <w:p w14:paraId="22612062" w14:textId="77777777" w:rsidR="000F326B" w:rsidRDefault="000F326B" w:rsidP="008268B2">
      <w:pPr>
        <w:pStyle w:val="Heading2-Blockblue"/>
      </w:pPr>
      <w:proofErr w:type="spellStart"/>
      <w:r w:rsidRPr="000F326B">
        <w:t>Trình</w:t>
      </w:r>
      <w:proofErr w:type="spellEnd"/>
      <w:r w:rsidRPr="000F326B">
        <w:t xml:space="preserve"> </w:t>
      </w:r>
      <w:proofErr w:type="spellStart"/>
      <w:r w:rsidRPr="000F326B">
        <w:t>báo</w:t>
      </w:r>
      <w:proofErr w:type="spellEnd"/>
      <w:r w:rsidRPr="000F326B">
        <w:t xml:space="preserve"> </w:t>
      </w:r>
      <w:proofErr w:type="spellStart"/>
      <w:r w:rsidRPr="000F326B">
        <w:t>sự</w:t>
      </w:r>
      <w:proofErr w:type="spellEnd"/>
      <w:r w:rsidRPr="000F326B">
        <w:t xml:space="preserve"> can </w:t>
      </w:r>
      <w:proofErr w:type="spellStart"/>
      <w:r w:rsidRPr="000F326B">
        <w:t>thiệp</w:t>
      </w:r>
      <w:proofErr w:type="spellEnd"/>
      <w:r w:rsidRPr="000F326B">
        <w:t xml:space="preserve"> </w:t>
      </w:r>
      <w:proofErr w:type="spellStart"/>
      <w:r w:rsidRPr="000F326B">
        <w:t>của</w:t>
      </w:r>
      <w:proofErr w:type="spellEnd"/>
      <w:r w:rsidRPr="000F326B">
        <w:t xml:space="preserve"> </w:t>
      </w:r>
      <w:proofErr w:type="spellStart"/>
      <w:r w:rsidRPr="000F326B">
        <w:t>nước</w:t>
      </w:r>
      <w:proofErr w:type="spellEnd"/>
      <w:r w:rsidRPr="000F326B">
        <w:t xml:space="preserve"> </w:t>
      </w:r>
      <w:proofErr w:type="spellStart"/>
      <w:r w:rsidRPr="000F326B">
        <w:t>ngoài</w:t>
      </w:r>
      <w:proofErr w:type="spellEnd"/>
      <w:r w:rsidRPr="000F326B">
        <w:t xml:space="preserve"> </w:t>
      </w:r>
      <w:proofErr w:type="spellStart"/>
      <w:r w:rsidRPr="000F326B">
        <w:t>với</w:t>
      </w:r>
      <w:proofErr w:type="spellEnd"/>
      <w:r w:rsidRPr="000F326B">
        <w:t xml:space="preserve"> NZSIS</w:t>
      </w:r>
    </w:p>
    <w:p w14:paraId="774E272E" w14:textId="2847F830" w:rsidR="000F326B" w:rsidRPr="000F326B" w:rsidRDefault="000F326B" w:rsidP="008268B2">
      <w:pPr>
        <w:pStyle w:val="BlockText-blue"/>
      </w:pPr>
      <w:proofErr w:type="spellStart"/>
      <w:r w:rsidRPr="000F326B">
        <w:t>Bạn</w:t>
      </w:r>
      <w:proofErr w:type="spellEnd"/>
      <w:r w:rsidRPr="000F326B">
        <w:t xml:space="preserve"> </w:t>
      </w:r>
      <w:proofErr w:type="spellStart"/>
      <w:r w:rsidRPr="000F326B">
        <w:t>có</w:t>
      </w:r>
      <w:proofErr w:type="spellEnd"/>
      <w:r w:rsidRPr="000F326B">
        <w:t xml:space="preserve"> </w:t>
      </w:r>
      <w:proofErr w:type="spellStart"/>
      <w:r w:rsidRPr="000F326B">
        <w:t>thể</w:t>
      </w:r>
      <w:proofErr w:type="spellEnd"/>
      <w:r w:rsidRPr="000F326B">
        <w:t xml:space="preserve"> </w:t>
      </w:r>
      <w:proofErr w:type="spellStart"/>
      <w:r w:rsidRPr="000F326B">
        <w:t>trình</w:t>
      </w:r>
      <w:proofErr w:type="spellEnd"/>
      <w:r w:rsidRPr="000F326B">
        <w:t xml:space="preserve"> </w:t>
      </w:r>
      <w:proofErr w:type="spellStart"/>
      <w:r w:rsidRPr="000F326B">
        <w:t>báo</w:t>
      </w:r>
      <w:proofErr w:type="spellEnd"/>
      <w:r w:rsidRPr="000F326B">
        <w:t xml:space="preserve"> </w:t>
      </w:r>
      <w:proofErr w:type="spellStart"/>
      <w:r w:rsidRPr="000F326B">
        <w:t>sự</w:t>
      </w:r>
      <w:proofErr w:type="spellEnd"/>
      <w:r w:rsidRPr="000F326B">
        <w:t xml:space="preserve"> can </w:t>
      </w:r>
      <w:proofErr w:type="spellStart"/>
      <w:r w:rsidRPr="000F326B">
        <w:t>thiệp</w:t>
      </w:r>
      <w:proofErr w:type="spellEnd"/>
      <w:r w:rsidRPr="000F326B">
        <w:t xml:space="preserve"> </w:t>
      </w:r>
      <w:proofErr w:type="spellStart"/>
      <w:r w:rsidRPr="000F326B">
        <w:t>của</w:t>
      </w:r>
      <w:proofErr w:type="spellEnd"/>
      <w:r w:rsidRPr="000F326B">
        <w:t xml:space="preserve"> </w:t>
      </w:r>
      <w:proofErr w:type="spellStart"/>
      <w:r w:rsidRPr="000F326B">
        <w:t>nước</w:t>
      </w:r>
      <w:proofErr w:type="spellEnd"/>
      <w:r w:rsidRPr="000F326B">
        <w:t xml:space="preserve"> </w:t>
      </w:r>
      <w:proofErr w:type="spellStart"/>
      <w:r w:rsidRPr="000F326B">
        <w:t>ngoài</w:t>
      </w:r>
      <w:proofErr w:type="spellEnd"/>
      <w:r w:rsidRPr="000F326B">
        <w:t xml:space="preserve"> </w:t>
      </w:r>
      <w:proofErr w:type="spellStart"/>
      <w:r w:rsidRPr="000F326B">
        <w:t>bằng</w:t>
      </w:r>
      <w:proofErr w:type="spellEnd"/>
      <w:r w:rsidRPr="000F326B">
        <w:t xml:space="preserve"> </w:t>
      </w:r>
      <w:proofErr w:type="spellStart"/>
      <w:r w:rsidRPr="000F326B">
        <w:t>cách</w:t>
      </w:r>
      <w:proofErr w:type="spellEnd"/>
      <w:r w:rsidRPr="000F326B">
        <w:t xml:space="preserve"> </w:t>
      </w:r>
      <w:proofErr w:type="spellStart"/>
      <w:r w:rsidRPr="000F326B">
        <w:t>sử</w:t>
      </w:r>
      <w:proofErr w:type="spellEnd"/>
      <w:r w:rsidRPr="000F326B">
        <w:t xml:space="preserve"> </w:t>
      </w:r>
      <w:proofErr w:type="spellStart"/>
      <w:r w:rsidRPr="000F326B">
        <w:t>dụng</w:t>
      </w:r>
      <w:proofErr w:type="spellEnd"/>
      <w:r w:rsidRPr="000F326B">
        <w:t xml:space="preserve"> </w:t>
      </w:r>
      <w:hyperlink r:id="rId7" w:anchor="m1r0rgxz8r8q85wmudqt73yb1" w:history="1">
        <w:proofErr w:type="spellStart"/>
        <w:r w:rsidRPr="000F326B">
          <w:rPr>
            <w:rStyle w:val="Hyperlink"/>
          </w:rPr>
          <w:t>biểu</w:t>
        </w:r>
        <w:proofErr w:type="spellEnd"/>
        <w:r w:rsidRPr="000F326B">
          <w:rPr>
            <w:rStyle w:val="Hyperlink"/>
          </w:rPr>
          <w:t xml:space="preserve"> </w:t>
        </w:r>
        <w:proofErr w:type="spellStart"/>
        <w:r w:rsidRPr="000F326B">
          <w:rPr>
            <w:rStyle w:val="Hyperlink"/>
          </w:rPr>
          <w:t>mẫu</w:t>
        </w:r>
        <w:proofErr w:type="spellEnd"/>
      </w:hyperlink>
      <w:r w:rsidRPr="000F326B">
        <w:t xml:space="preserve"> </w:t>
      </w:r>
      <w:proofErr w:type="spellStart"/>
      <w:r w:rsidRPr="000F326B">
        <w:t>trực</w:t>
      </w:r>
      <w:proofErr w:type="spellEnd"/>
      <w:r w:rsidRPr="000F326B">
        <w:t xml:space="preserve"> </w:t>
      </w:r>
      <w:proofErr w:type="spellStart"/>
      <w:r w:rsidRPr="000F326B">
        <w:t>tuyến</w:t>
      </w:r>
      <w:proofErr w:type="spellEnd"/>
      <w:r w:rsidRPr="000F326B">
        <w:t xml:space="preserve"> an </w:t>
      </w:r>
      <w:proofErr w:type="spellStart"/>
      <w:r w:rsidRPr="000F326B">
        <w:t>toàn</w:t>
      </w:r>
      <w:proofErr w:type="spellEnd"/>
      <w:r w:rsidRPr="000F326B">
        <w:t xml:space="preserve"> </w:t>
      </w:r>
      <w:proofErr w:type="spellStart"/>
      <w:r w:rsidRPr="000F326B">
        <w:t>trên</w:t>
      </w:r>
      <w:proofErr w:type="spellEnd"/>
      <w:r w:rsidRPr="000F326B">
        <w:t xml:space="preserve"> </w:t>
      </w:r>
      <w:proofErr w:type="spellStart"/>
      <w:r w:rsidRPr="000F326B">
        <w:t>trang</w:t>
      </w:r>
      <w:proofErr w:type="spellEnd"/>
      <w:r w:rsidRPr="000F326B">
        <w:t xml:space="preserve"> web NZSIS. </w:t>
      </w:r>
    </w:p>
    <w:p w14:paraId="5EA86753" w14:textId="77777777" w:rsidR="000F326B" w:rsidRPr="000F326B" w:rsidRDefault="000F326B" w:rsidP="008268B2">
      <w:pPr>
        <w:pStyle w:val="BlockText-blue"/>
      </w:pPr>
      <w:proofErr w:type="spellStart"/>
      <w:r w:rsidRPr="000F326B">
        <w:t>Bạn</w:t>
      </w:r>
      <w:proofErr w:type="spellEnd"/>
      <w:r w:rsidRPr="000F326B">
        <w:t xml:space="preserve"> </w:t>
      </w:r>
      <w:proofErr w:type="spellStart"/>
      <w:r w:rsidRPr="000F326B">
        <w:t>không</w:t>
      </w:r>
      <w:proofErr w:type="spellEnd"/>
      <w:r w:rsidRPr="000F326B">
        <w:t xml:space="preserve"> </w:t>
      </w:r>
      <w:proofErr w:type="spellStart"/>
      <w:r w:rsidRPr="000F326B">
        <w:t>cần</w:t>
      </w:r>
      <w:proofErr w:type="spellEnd"/>
      <w:r w:rsidRPr="000F326B">
        <w:t xml:space="preserve"> </w:t>
      </w:r>
      <w:proofErr w:type="spellStart"/>
      <w:r w:rsidRPr="000F326B">
        <w:t>phải</w:t>
      </w:r>
      <w:proofErr w:type="spellEnd"/>
      <w:r w:rsidRPr="000F326B">
        <w:t xml:space="preserve"> </w:t>
      </w:r>
      <w:proofErr w:type="spellStart"/>
      <w:r w:rsidRPr="000F326B">
        <w:t>cung</w:t>
      </w:r>
      <w:proofErr w:type="spellEnd"/>
      <w:r w:rsidRPr="000F326B">
        <w:t xml:space="preserve"> </w:t>
      </w:r>
      <w:proofErr w:type="spellStart"/>
      <w:r w:rsidRPr="000F326B">
        <w:t>cấp</w:t>
      </w:r>
      <w:proofErr w:type="spellEnd"/>
      <w:r w:rsidRPr="000F326B">
        <w:t xml:space="preserve"> </w:t>
      </w:r>
      <w:proofErr w:type="spellStart"/>
      <w:r w:rsidRPr="000F326B">
        <w:t>thông</w:t>
      </w:r>
      <w:proofErr w:type="spellEnd"/>
      <w:r w:rsidRPr="000F326B">
        <w:t xml:space="preserve"> tin </w:t>
      </w:r>
      <w:proofErr w:type="spellStart"/>
      <w:r w:rsidRPr="000F326B">
        <w:t>cá</w:t>
      </w:r>
      <w:proofErr w:type="spellEnd"/>
      <w:r w:rsidRPr="000F326B">
        <w:t xml:space="preserve"> </w:t>
      </w:r>
      <w:proofErr w:type="spellStart"/>
      <w:r w:rsidRPr="000F326B">
        <w:t>nhân</w:t>
      </w:r>
      <w:proofErr w:type="spellEnd"/>
      <w:r w:rsidRPr="000F326B">
        <w:t xml:space="preserve"> </w:t>
      </w:r>
      <w:proofErr w:type="spellStart"/>
      <w:r w:rsidRPr="000F326B">
        <w:t>như</w:t>
      </w:r>
      <w:proofErr w:type="spellEnd"/>
      <w:r w:rsidRPr="000F326B">
        <w:t xml:space="preserve"> </w:t>
      </w:r>
      <w:proofErr w:type="spellStart"/>
      <w:r w:rsidRPr="000F326B">
        <w:t>tên</w:t>
      </w:r>
      <w:proofErr w:type="spellEnd"/>
      <w:r w:rsidRPr="000F326B">
        <w:t xml:space="preserve">, </w:t>
      </w:r>
      <w:proofErr w:type="spellStart"/>
      <w:r w:rsidRPr="000F326B">
        <w:t>số</w:t>
      </w:r>
      <w:proofErr w:type="spellEnd"/>
      <w:r w:rsidRPr="000F326B">
        <w:t xml:space="preserve"> </w:t>
      </w:r>
      <w:proofErr w:type="spellStart"/>
      <w:r w:rsidRPr="000F326B">
        <w:t>điện</w:t>
      </w:r>
      <w:proofErr w:type="spellEnd"/>
      <w:r w:rsidRPr="000F326B">
        <w:t xml:space="preserve"> </w:t>
      </w:r>
      <w:proofErr w:type="spellStart"/>
      <w:r w:rsidRPr="000F326B">
        <w:t>thoại</w:t>
      </w:r>
      <w:proofErr w:type="spellEnd"/>
      <w:r w:rsidRPr="000F326B">
        <w:t xml:space="preserve"> </w:t>
      </w:r>
      <w:proofErr w:type="spellStart"/>
      <w:r w:rsidRPr="000F326B">
        <w:t>hoặc</w:t>
      </w:r>
      <w:proofErr w:type="spellEnd"/>
      <w:r w:rsidRPr="000F326B">
        <w:t xml:space="preserve"> </w:t>
      </w:r>
      <w:proofErr w:type="spellStart"/>
      <w:r w:rsidRPr="000F326B">
        <w:t>thông</w:t>
      </w:r>
      <w:proofErr w:type="spellEnd"/>
      <w:r w:rsidRPr="000F326B">
        <w:t xml:space="preserve"> tin </w:t>
      </w:r>
      <w:proofErr w:type="spellStart"/>
      <w:r w:rsidRPr="000F326B">
        <w:t>liên</w:t>
      </w:r>
      <w:proofErr w:type="spellEnd"/>
      <w:r w:rsidRPr="000F326B">
        <w:t xml:space="preserve"> </w:t>
      </w:r>
      <w:proofErr w:type="spellStart"/>
      <w:r w:rsidRPr="000F326B">
        <w:t>lạc</w:t>
      </w:r>
      <w:proofErr w:type="spellEnd"/>
      <w:r w:rsidRPr="000F326B">
        <w:t xml:space="preserve"> </w:t>
      </w:r>
      <w:proofErr w:type="spellStart"/>
      <w:r w:rsidRPr="000F326B">
        <w:t>nếu</w:t>
      </w:r>
      <w:proofErr w:type="spellEnd"/>
      <w:r w:rsidRPr="000F326B">
        <w:t xml:space="preserve"> </w:t>
      </w:r>
      <w:proofErr w:type="spellStart"/>
      <w:r w:rsidRPr="000F326B">
        <w:t>bạn</w:t>
      </w:r>
      <w:proofErr w:type="spellEnd"/>
      <w:r w:rsidRPr="000F326B">
        <w:t xml:space="preserve"> </w:t>
      </w:r>
      <w:proofErr w:type="spellStart"/>
      <w:r w:rsidRPr="000F326B">
        <w:t>không</w:t>
      </w:r>
      <w:proofErr w:type="spellEnd"/>
      <w:r w:rsidRPr="000F326B">
        <w:t xml:space="preserve"> </w:t>
      </w:r>
      <w:proofErr w:type="spellStart"/>
      <w:r w:rsidRPr="000F326B">
        <w:t>muốn</w:t>
      </w:r>
      <w:proofErr w:type="spellEnd"/>
      <w:r w:rsidRPr="000F326B">
        <w:t xml:space="preserve">.  </w:t>
      </w:r>
      <w:proofErr w:type="spellStart"/>
      <w:r w:rsidRPr="000F326B">
        <w:t>Bạn</w:t>
      </w:r>
      <w:proofErr w:type="spellEnd"/>
      <w:r w:rsidRPr="000F326B">
        <w:t xml:space="preserve"> </w:t>
      </w:r>
      <w:proofErr w:type="spellStart"/>
      <w:r w:rsidRPr="000F326B">
        <w:t>cũng</w:t>
      </w:r>
      <w:proofErr w:type="spellEnd"/>
      <w:r w:rsidRPr="000F326B">
        <w:t xml:space="preserve"> </w:t>
      </w:r>
      <w:proofErr w:type="spellStart"/>
      <w:r w:rsidRPr="000F326B">
        <w:t>có</w:t>
      </w:r>
      <w:proofErr w:type="spellEnd"/>
      <w:r w:rsidRPr="000F326B">
        <w:t xml:space="preserve"> </w:t>
      </w:r>
      <w:proofErr w:type="spellStart"/>
      <w:r w:rsidRPr="000F326B">
        <w:t>thể</w:t>
      </w:r>
      <w:proofErr w:type="spellEnd"/>
      <w:r w:rsidRPr="000F326B">
        <w:t xml:space="preserve"> </w:t>
      </w:r>
      <w:proofErr w:type="spellStart"/>
      <w:r w:rsidRPr="000F326B">
        <w:t>điền</w:t>
      </w:r>
      <w:proofErr w:type="spellEnd"/>
      <w:r w:rsidRPr="000F326B">
        <w:t xml:space="preserve"> </w:t>
      </w:r>
      <w:proofErr w:type="spellStart"/>
      <w:r w:rsidRPr="000F326B">
        <w:t>vào</w:t>
      </w:r>
      <w:proofErr w:type="spellEnd"/>
      <w:r w:rsidRPr="000F326B">
        <w:t xml:space="preserve"> </w:t>
      </w:r>
      <w:proofErr w:type="spellStart"/>
      <w:r w:rsidRPr="000F326B">
        <w:t>biểu</w:t>
      </w:r>
      <w:proofErr w:type="spellEnd"/>
      <w:r w:rsidRPr="000F326B">
        <w:t xml:space="preserve"> </w:t>
      </w:r>
      <w:proofErr w:type="spellStart"/>
      <w:r w:rsidRPr="000F326B">
        <w:t>mẫu</w:t>
      </w:r>
      <w:proofErr w:type="spellEnd"/>
      <w:r w:rsidRPr="000F326B">
        <w:t xml:space="preserve"> </w:t>
      </w:r>
      <w:proofErr w:type="spellStart"/>
      <w:r w:rsidRPr="000F326B">
        <w:t>đó</w:t>
      </w:r>
      <w:proofErr w:type="spellEnd"/>
      <w:r w:rsidRPr="000F326B">
        <w:t xml:space="preserve"> </w:t>
      </w:r>
      <w:proofErr w:type="spellStart"/>
      <w:r w:rsidRPr="000F326B">
        <w:t>bằng</w:t>
      </w:r>
      <w:proofErr w:type="spellEnd"/>
      <w:r w:rsidRPr="000F326B">
        <w:t xml:space="preserve"> </w:t>
      </w:r>
      <w:proofErr w:type="spellStart"/>
      <w:r w:rsidRPr="000F326B">
        <w:t>ngôn</w:t>
      </w:r>
      <w:proofErr w:type="spellEnd"/>
      <w:r w:rsidRPr="000F326B">
        <w:t xml:space="preserve"> </w:t>
      </w:r>
      <w:proofErr w:type="spellStart"/>
      <w:r w:rsidRPr="000F326B">
        <w:t>ngữ</w:t>
      </w:r>
      <w:proofErr w:type="spellEnd"/>
      <w:r w:rsidRPr="000F326B">
        <w:t xml:space="preserve"> </w:t>
      </w:r>
      <w:proofErr w:type="spellStart"/>
      <w:r w:rsidRPr="000F326B">
        <w:t>của</w:t>
      </w:r>
      <w:proofErr w:type="spellEnd"/>
      <w:r w:rsidRPr="000F326B">
        <w:t xml:space="preserve"> </w:t>
      </w:r>
      <w:proofErr w:type="spellStart"/>
      <w:r w:rsidRPr="000F326B">
        <w:t>bạn</w:t>
      </w:r>
      <w:proofErr w:type="spellEnd"/>
      <w:r w:rsidRPr="000F326B">
        <w:t>.</w:t>
      </w:r>
    </w:p>
    <w:p w14:paraId="33DB21AE" w14:textId="3B69F3A5" w:rsidR="000F326B" w:rsidRPr="000F326B" w:rsidRDefault="000F326B" w:rsidP="008268B2">
      <w:pPr>
        <w:pStyle w:val="BlockText-blue"/>
      </w:pPr>
      <w:proofErr w:type="spellStart"/>
      <w:r w:rsidRPr="000F326B">
        <w:t>Nếu</w:t>
      </w:r>
      <w:proofErr w:type="spellEnd"/>
      <w:r w:rsidRPr="000F326B">
        <w:t xml:space="preserve"> </w:t>
      </w:r>
      <w:proofErr w:type="spellStart"/>
      <w:r w:rsidRPr="000F326B">
        <w:t>bạn</w:t>
      </w:r>
      <w:proofErr w:type="spellEnd"/>
      <w:r w:rsidRPr="000F326B">
        <w:t xml:space="preserve"> </w:t>
      </w:r>
      <w:proofErr w:type="spellStart"/>
      <w:r w:rsidRPr="000F326B">
        <w:t>muốn</w:t>
      </w:r>
      <w:proofErr w:type="spellEnd"/>
      <w:r w:rsidRPr="000F326B">
        <w:t xml:space="preserve"> </w:t>
      </w:r>
      <w:proofErr w:type="spellStart"/>
      <w:r w:rsidRPr="000F326B">
        <w:t>nói</w:t>
      </w:r>
      <w:proofErr w:type="spellEnd"/>
      <w:r w:rsidRPr="000F326B">
        <w:t xml:space="preserve"> </w:t>
      </w:r>
      <w:proofErr w:type="spellStart"/>
      <w:r w:rsidRPr="000F326B">
        <w:t>chuyện</w:t>
      </w:r>
      <w:proofErr w:type="spellEnd"/>
      <w:r w:rsidRPr="000F326B">
        <w:t xml:space="preserve"> </w:t>
      </w:r>
      <w:proofErr w:type="spellStart"/>
      <w:r w:rsidRPr="000F326B">
        <w:t>với</w:t>
      </w:r>
      <w:proofErr w:type="spellEnd"/>
      <w:r w:rsidRPr="000F326B">
        <w:t xml:space="preserve"> </w:t>
      </w:r>
      <w:proofErr w:type="spellStart"/>
      <w:r w:rsidRPr="000F326B">
        <w:t>nhân</w:t>
      </w:r>
      <w:proofErr w:type="spellEnd"/>
      <w:r w:rsidRPr="000F326B">
        <w:t xml:space="preserve"> </w:t>
      </w:r>
      <w:proofErr w:type="spellStart"/>
      <w:r w:rsidRPr="000F326B">
        <w:t>viên</w:t>
      </w:r>
      <w:proofErr w:type="spellEnd"/>
      <w:r w:rsidRPr="000F326B">
        <w:t xml:space="preserve"> </w:t>
      </w:r>
      <w:proofErr w:type="spellStart"/>
      <w:r w:rsidRPr="000F326B">
        <w:t>của</w:t>
      </w:r>
      <w:proofErr w:type="spellEnd"/>
      <w:r w:rsidRPr="000F326B">
        <w:t xml:space="preserve"> NZSIS, </w:t>
      </w:r>
      <w:proofErr w:type="spellStart"/>
      <w:r w:rsidRPr="000F326B">
        <w:t>bạn</w:t>
      </w:r>
      <w:proofErr w:type="spellEnd"/>
      <w:r w:rsidRPr="000F326B">
        <w:t xml:space="preserve"> </w:t>
      </w:r>
      <w:proofErr w:type="spellStart"/>
      <w:r w:rsidRPr="000F326B">
        <w:t>có</w:t>
      </w:r>
      <w:proofErr w:type="spellEnd"/>
      <w:r w:rsidRPr="000F326B">
        <w:t xml:space="preserve"> </w:t>
      </w:r>
      <w:proofErr w:type="spellStart"/>
      <w:r w:rsidRPr="000F326B">
        <w:t>thể</w:t>
      </w:r>
      <w:proofErr w:type="spellEnd"/>
      <w:r w:rsidRPr="000F326B">
        <w:t xml:space="preserve"> </w:t>
      </w:r>
      <w:proofErr w:type="spellStart"/>
      <w:r w:rsidRPr="000F326B">
        <w:t>gọi</w:t>
      </w:r>
      <w:proofErr w:type="spellEnd"/>
      <w:r w:rsidRPr="000F326B">
        <w:t xml:space="preserve"> </w:t>
      </w:r>
      <w:proofErr w:type="spellStart"/>
      <w:r w:rsidRPr="000F326B">
        <w:t>cho</w:t>
      </w:r>
      <w:proofErr w:type="spellEnd"/>
      <w:r w:rsidRPr="000F326B">
        <w:t xml:space="preserve"> </w:t>
      </w:r>
      <w:proofErr w:type="spellStart"/>
      <w:r w:rsidRPr="000F326B">
        <w:t>họ</w:t>
      </w:r>
      <w:proofErr w:type="spellEnd"/>
      <w:r w:rsidRPr="000F326B">
        <w:t xml:space="preserve"> </w:t>
      </w:r>
      <w:proofErr w:type="spellStart"/>
      <w:r w:rsidRPr="000F326B">
        <w:t>theo</w:t>
      </w:r>
      <w:proofErr w:type="spellEnd"/>
      <w:r w:rsidRPr="000F326B">
        <w:t xml:space="preserve"> </w:t>
      </w:r>
      <w:proofErr w:type="spellStart"/>
      <w:r w:rsidRPr="000F326B">
        <w:t>số</w:t>
      </w:r>
      <w:proofErr w:type="spellEnd"/>
      <w:r w:rsidRPr="000F326B">
        <w:t xml:space="preserve"> </w:t>
      </w:r>
      <w:hyperlink r:id="rId8" w:history="1">
        <w:r w:rsidRPr="000F326B">
          <w:rPr>
            <w:rStyle w:val="Hyperlink"/>
          </w:rPr>
          <w:t>+64 4 472 6170</w:t>
        </w:r>
      </w:hyperlink>
      <w:r w:rsidRPr="000F326B">
        <w:t xml:space="preserve"> </w:t>
      </w:r>
      <w:proofErr w:type="spellStart"/>
      <w:r w:rsidRPr="000F326B">
        <w:t>hoặc</w:t>
      </w:r>
      <w:proofErr w:type="spellEnd"/>
      <w:r w:rsidRPr="000F326B">
        <w:t xml:space="preserve"> </w:t>
      </w:r>
      <w:hyperlink r:id="rId9" w:history="1">
        <w:r w:rsidRPr="000F326B">
          <w:rPr>
            <w:rStyle w:val="Hyperlink"/>
          </w:rPr>
          <w:t>0800 747 224</w:t>
        </w:r>
      </w:hyperlink>
      <w:r w:rsidRPr="000F326B">
        <w:rPr>
          <w:rStyle w:val="Hyperlink"/>
        </w:rPr>
        <w:t xml:space="preserve">. </w:t>
      </w:r>
    </w:p>
    <w:p w14:paraId="36C64A96" w14:textId="77777777" w:rsidR="000F326B" w:rsidRDefault="000F326B" w:rsidP="008268B2">
      <w:pPr>
        <w:pStyle w:val="BlockText-blue"/>
        <w:rPr>
          <w:b/>
          <w:bCs/>
        </w:rPr>
      </w:pPr>
      <w:r w:rsidRPr="000F326B">
        <w:t xml:space="preserve">Khi NZSIS </w:t>
      </w:r>
      <w:proofErr w:type="spellStart"/>
      <w:r w:rsidRPr="000F326B">
        <w:t>thấy</w:t>
      </w:r>
      <w:proofErr w:type="spellEnd"/>
      <w:r w:rsidRPr="000F326B">
        <w:t xml:space="preserve"> </w:t>
      </w:r>
      <w:proofErr w:type="spellStart"/>
      <w:r w:rsidRPr="000F326B">
        <w:t>trình</w:t>
      </w:r>
      <w:proofErr w:type="spellEnd"/>
      <w:r w:rsidRPr="000F326B">
        <w:t xml:space="preserve"> </w:t>
      </w:r>
      <w:proofErr w:type="spellStart"/>
      <w:r w:rsidRPr="000F326B">
        <w:t>báo</w:t>
      </w:r>
      <w:proofErr w:type="spellEnd"/>
      <w:r w:rsidRPr="000F326B">
        <w:t xml:space="preserve"> </w:t>
      </w:r>
      <w:proofErr w:type="spellStart"/>
      <w:r w:rsidRPr="000F326B">
        <w:t>của</w:t>
      </w:r>
      <w:proofErr w:type="spellEnd"/>
      <w:r w:rsidRPr="000F326B">
        <w:t xml:space="preserve"> </w:t>
      </w:r>
      <w:proofErr w:type="spellStart"/>
      <w:r w:rsidRPr="000F326B">
        <w:t>bạn</w:t>
      </w:r>
      <w:proofErr w:type="spellEnd"/>
      <w:r w:rsidRPr="000F326B">
        <w:t xml:space="preserve">, </w:t>
      </w:r>
      <w:proofErr w:type="spellStart"/>
      <w:r w:rsidRPr="000F326B">
        <w:t>họ</w:t>
      </w:r>
      <w:proofErr w:type="spellEnd"/>
      <w:r w:rsidRPr="000F326B">
        <w:t xml:space="preserve"> </w:t>
      </w:r>
      <w:proofErr w:type="spellStart"/>
      <w:r w:rsidRPr="000F326B">
        <w:t>sẽ</w:t>
      </w:r>
      <w:proofErr w:type="spellEnd"/>
      <w:r w:rsidRPr="000F326B">
        <w:t xml:space="preserve"> </w:t>
      </w:r>
      <w:proofErr w:type="spellStart"/>
      <w:r w:rsidRPr="000F326B">
        <w:t>kiểm</w:t>
      </w:r>
      <w:proofErr w:type="spellEnd"/>
      <w:r w:rsidRPr="000F326B">
        <w:t xml:space="preserve"> tra. </w:t>
      </w:r>
      <w:proofErr w:type="spellStart"/>
      <w:r w:rsidRPr="000F326B">
        <w:t>Nếu</w:t>
      </w:r>
      <w:proofErr w:type="spellEnd"/>
      <w:r w:rsidRPr="000F326B">
        <w:t xml:space="preserve"> </w:t>
      </w:r>
      <w:proofErr w:type="spellStart"/>
      <w:r w:rsidRPr="000F326B">
        <w:t>bạn</w:t>
      </w:r>
      <w:proofErr w:type="spellEnd"/>
      <w:r w:rsidRPr="000F326B">
        <w:t xml:space="preserve"> </w:t>
      </w:r>
      <w:proofErr w:type="spellStart"/>
      <w:r w:rsidRPr="000F326B">
        <w:t>có</w:t>
      </w:r>
      <w:proofErr w:type="spellEnd"/>
      <w:r w:rsidRPr="000F326B">
        <w:t xml:space="preserve"> </w:t>
      </w:r>
      <w:proofErr w:type="spellStart"/>
      <w:r w:rsidRPr="000F326B">
        <w:t>để</w:t>
      </w:r>
      <w:proofErr w:type="spellEnd"/>
      <w:r w:rsidRPr="000F326B">
        <w:t xml:space="preserve"> </w:t>
      </w:r>
      <w:proofErr w:type="spellStart"/>
      <w:r w:rsidRPr="000F326B">
        <w:t>lại</w:t>
      </w:r>
      <w:proofErr w:type="spellEnd"/>
      <w:r w:rsidRPr="000F326B">
        <w:t xml:space="preserve"> </w:t>
      </w:r>
      <w:proofErr w:type="spellStart"/>
      <w:r w:rsidRPr="000F326B">
        <w:t>thông</w:t>
      </w:r>
      <w:proofErr w:type="spellEnd"/>
      <w:r w:rsidRPr="000F326B">
        <w:t xml:space="preserve"> tin </w:t>
      </w:r>
      <w:proofErr w:type="spellStart"/>
      <w:r w:rsidRPr="000F326B">
        <w:t>liên</w:t>
      </w:r>
      <w:proofErr w:type="spellEnd"/>
      <w:r w:rsidRPr="000F326B">
        <w:t xml:space="preserve"> </w:t>
      </w:r>
      <w:proofErr w:type="spellStart"/>
      <w:r w:rsidRPr="000F326B">
        <w:t>lạc</w:t>
      </w:r>
      <w:proofErr w:type="spellEnd"/>
      <w:r w:rsidRPr="000F326B">
        <w:t xml:space="preserve"> </w:t>
      </w:r>
      <w:proofErr w:type="spellStart"/>
      <w:r w:rsidRPr="000F326B">
        <w:t>của</w:t>
      </w:r>
      <w:proofErr w:type="spellEnd"/>
      <w:r w:rsidRPr="000F326B">
        <w:t xml:space="preserve"> </w:t>
      </w:r>
      <w:proofErr w:type="spellStart"/>
      <w:r w:rsidRPr="000F326B">
        <w:t>bạn</w:t>
      </w:r>
      <w:proofErr w:type="spellEnd"/>
      <w:r w:rsidRPr="000F326B">
        <w:t xml:space="preserve">, </w:t>
      </w:r>
      <w:proofErr w:type="spellStart"/>
      <w:r w:rsidRPr="000F326B">
        <w:t>thì</w:t>
      </w:r>
      <w:proofErr w:type="spellEnd"/>
      <w:r w:rsidRPr="000F326B">
        <w:t xml:space="preserve"> NZSIS </w:t>
      </w:r>
      <w:proofErr w:type="spellStart"/>
      <w:r w:rsidRPr="000F326B">
        <w:t>sẽ</w:t>
      </w:r>
      <w:proofErr w:type="spellEnd"/>
      <w:r w:rsidRPr="000F326B">
        <w:t xml:space="preserve"> </w:t>
      </w:r>
      <w:proofErr w:type="spellStart"/>
      <w:r w:rsidRPr="000F326B">
        <w:t>chỉ</w:t>
      </w:r>
      <w:proofErr w:type="spellEnd"/>
      <w:r w:rsidRPr="000F326B">
        <w:t xml:space="preserve"> </w:t>
      </w:r>
      <w:proofErr w:type="spellStart"/>
      <w:r w:rsidRPr="000F326B">
        <w:t>liên</w:t>
      </w:r>
      <w:proofErr w:type="spellEnd"/>
      <w:r w:rsidRPr="000F326B">
        <w:t xml:space="preserve"> </w:t>
      </w:r>
      <w:proofErr w:type="spellStart"/>
      <w:r w:rsidRPr="000F326B">
        <w:t>hệ</w:t>
      </w:r>
      <w:proofErr w:type="spellEnd"/>
      <w:r w:rsidRPr="000F326B">
        <w:t xml:space="preserve"> </w:t>
      </w:r>
      <w:proofErr w:type="spellStart"/>
      <w:r w:rsidRPr="000F326B">
        <w:t>với</w:t>
      </w:r>
      <w:proofErr w:type="spellEnd"/>
      <w:r w:rsidRPr="000F326B">
        <w:t xml:space="preserve"> </w:t>
      </w:r>
      <w:proofErr w:type="spellStart"/>
      <w:r w:rsidRPr="000F326B">
        <w:t>bạn</w:t>
      </w:r>
      <w:proofErr w:type="spellEnd"/>
      <w:r w:rsidRPr="000F326B">
        <w:t xml:space="preserve"> </w:t>
      </w:r>
      <w:proofErr w:type="spellStart"/>
      <w:r w:rsidRPr="000F326B">
        <w:t>nếu</w:t>
      </w:r>
      <w:proofErr w:type="spellEnd"/>
      <w:r w:rsidRPr="000F326B">
        <w:t xml:space="preserve"> </w:t>
      </w:r>
      <w:proofErr w:type="spellStart"/>
      <w:r w:rsidRPr="000F326B">
        <w:t>họ</w:t>
      </w:r>
      <w:proofErr w:type="spellEnd"/>
      <w:r w:rsidRPr="000F326B">
        <w:t xml:space="preserve"> </w:t>
      </w:r>
      <w:proofErr w:type="spellStart"/>
      <w:r w:rsidRPr="000F326B">
        <w:t>cần</w:t>
      </w:r>
      <w:proofErr w:type="spellEnd"/>
      <w:r w:rsidRPr="000F326B">
        <w:t xml:space="preserve"> </w:t>
      </w:r>
      <w:proofErr w:type="spellStart"/>
      <w:r w:rsidRPr="000F326B">
        <w:t>thêm</w:t>
      </w:r>
      <w:proofErr w:type="spellEnd"/>
      <w:r w:rsidRPr="000F326B">
        <w:t xml:space="preserve"> </w:t>
      </w:r>
      <w:proofErr w:type="spellStart"/>
      <w:r w:rsidRPr="000F326B">
        <w:t>thông</w:t>
      </w:r>
      <w:proofErr w:type="spellEnd"/>
      <w:r w:rsidRPr="000F326B">
        <w:t xml:space="preserve"> tin. </w:t>
      </w:r>
      <w:proofErr w:type="spellStart"/>
      <w:r w:rsidRPr="000F326B">
        <w:t>Nếu</w:t>
      </w:r>
      <w:proofErr w:type="spellEnd"/>
      <w:r w:rsidRPr="000F326B">
        <w:t xml:space="preserve"> NZSIS </w:t>
      </w:r>
      <w:proofErr w:type="spellStart"/>
      <w:r w:rsidRPr="000F326B">
        <w:t>không</w:t>
      </w:r>
      <w:proofErr w:type="spellEnd"/>
      <w:r w:rsidRPr="000F326B">
        <w:t xml:space="preserve"> </w:t>
      </w:r>
      <w:proofErr w:type="spellStart"/>
      <w:r w:rsidRPr="000F326B">
        <w:t>liên</w:t>
      </w:r>
      <w:proofErr w:type="spellEnd"/>
      <w:r w:rsidRPr="000F326B">
        <w:t xml:space="preserve"> </w:t>
      </w:r>
      <w:proofErr w:type="spellStart"/>
      <w:r w:rsidRPr="000F326B">
        <w:t>lạc</w:t>
      </w:r>
      <w:proofErr w:type="spellEnd"/>
      <w:r w:rsidRPr="000F326B">
        <w:t xml:space="preserve"> </w:t>
      </w:r>
      <w:proofErr w:type="spellStart"/>
      <w:r w:rsidRPr="000F326B">
        <w:t>với</w:t>
      </w:r>
      <w:proofErr w:type="spellEnd"/>
      <w:r w:rsidRPr="000F326B">
        <w:t xml:space="preserve"> </w:t>
      </w:r>
      <w:proofErr w:type="spellStart"/>
      <w:r w:rsidRPr="000F326B">
        <w:t>bạn</w:t>
      </w:r>
      <w:proofErr w:type="spellEnd"/>
      <w:r w:rsidRPr="000F326B">
        <w:t xml:space="preserve">, </w:t>
      </w:r>
      <w:proofErr w:type="spellStart"/>
      <w:r w:rsidRPr="000F326B">
        <w:t>điều</w:t>
      </w:r>
      <w:proofErr w:type="spellEnd"/>
      <w:r w:rsidRPr="000F326B">
        <w:t xml:space="preserve"> </w:t>
      </w:r>
      <w:proofErr w:type="spellStart"/>
      <w:r w:rsidRPr="000F326B">
        <w:t>đó</w:t>
      </w:r>
      <w:proofErr w:type="spellEnd"/>
      <w:r w:rsidRPr="000F326B">
        <w:t xml:space="preserve"> </w:t>
      </w:r>
      <w:proofErr w:type="spellStart"/>
      <w:r w:rsidRPr="000F326B">
        <w:t>không</w:t>
      </w:r>
      <w:proofErr w:type="spellEnd"/>
      <w:r w:rsidRPr="000F326B">
        <w:t xml:space="preserve"> </w:t>
      </w:r>
      <w:proofErr w:type="spellStart"/>
      <w:r w:rsidRPr="000F326B">
        <w:t>có</w:t>
      </w:r>
      <w:proofErr w:type="spellEnd"/>
      <w:r w:rsidRPr="000F326B">
        <w:t xml:space="preserve"> </w:t>
      </w:r>
      <w:proofErr w:type="spellStart"/>
      <w:r w:rsidRPr="000F326B">
        <w:t>nghĩa</w:t>
      </w:r>
      <w:proofErr w:type="spellEnd"/>
      <w:r w:rsidRPr="000F326B">
        <w:t xml:space="preserve"> </w:t>
      </w:r>
      <w:proofErr w:type="spellStart"/>
      <w:r w:rsidRPr="000F326B">
        <w:t>là</w:t>
      </w:r>
      <w:proofErr w:type="spellEnd"/>
      <w:r w:rsidRPr="000F326B">
        <w:t xml:space="preserve"> </w:t>
      </w:r>
      <w:proofErr w:type="spellStart"/>
      <w:r w:rsidRPr="000F326B">
        <w:t>họ</w:t>
      </w:r>
      <w:proofErr w:type="spellEnd"/>
      <w:r w:rsidRPr="000F326B">
        <w:t xml:space="preserve"> </w:t>
      </w:r>
      <w:proofErr w:type="spellStart"/>
      <w:r w:rsidRPr="000F326B">
        <w:t>đã</w:t>
      </w:r>
      <w:proofErr w:type="spellEnd"/>
      <w:r w:rsidRPr="000F326B">
        <w:t xml:space="preserve"> </w:t>
      </w:r>
      <w:proofErr w:type="spellStart"/>
      <w:r w:rsidRPr="000F326B">
        <w:t>bỏ</w:t>
      </w:r>
      <w:proofErr w:type="spellEnd"/>
      <w:r w:rsidRPr="000F326B">
        <w:t xml:space="preserve"> qua </w:t>
      </w:r>
      <w:proofErr w:type="spellStart"/>
      <w:r w:rsidRPr="000F326B">
        <w:t>trình</w:t>
      </w:r>
      <w:proofErr w:type="spellEnd"/>
      <w:r w:rsidRPr="000F326B">
        <w:t xml:space="preserve"> </w:t>
      </w:r>
      <w:proofErr w:type="spellStart"/>
      <w:r w:rsidRPr="000F326B">
        <w:t>báo</w:t>
      </w:r>
      <w:proofErr w:type="spellEnd"/>
      <w:r w:rsidRPr="000F326B">
        <w:t xml:space="preserve"> </w:t>
      </w:r>
      <w:proofErr w:type="spellStart"/>
      <w:r w:rsidRPr="000F326B">
        <w:t>của</w:t>
      </w:r>
      <w:proofErr w:type="spellEnd"/>
      <w:r w:rsidRPr="000F326B">
        <w:t xml:space="preserve"> </w:t>
      </w:r>
      <w:proofErr w:type="spellStart"/>
      <w:r w:rsidRPr="000F326B">
        <w:t>bạn</w:t>
      </w:r>
      <w:proofErr w:type="spellEnd"/>
      <w:r w:rsidRPr="000F326B">
        <w:t>.</w:t>
      </w:r>
    </w:p>
    <w:p w14:paraId="724ACBAB" w14:textId="77777777" w:rsidR="000F326B" w:rsidRPr="000F326B" w:rsidRDefault="000F326B" w:rsidP="008268B2">
      <w:pPr>
        <w:pStyle w:val="Heading2-Blockyellow"/>
      </w:pPr>
      <w:proofErr w:type="spellStart"/>
      <w:r w:rsidRPr="000F326B">
        <w:lastRenderedPageBreak/>
        <w:t>Trình</w:t>
      </w:r>
      <w:proofErr w:type="spellEnd"/>
      <w:r w:rsidRPr="000F326B">
        <w:t xml:space="preserve"> </w:t>
      </w:r>
      <w:proofErr w:type="spellStart"/>
      <w:r w:rsidRPr="000F326B">
        <w:t>báo</w:t>
      </w:r>
      <w:proofErr w:type="spellEnd"/>
      <w:r w:rsidRPr="000F326B">
        <w:t xml:space="preserve"> </w:t>
      </w:r>
      <w:proofErr w:type="spellStart"/>
      <w:r w:rsidRPr="000F326B">
        <w:t>sự</w:t>
      </w:r>
      <w:proofErr w:type="spellEnd"/>
      <w:r w:rsidRPr="000F326B">
        <w:t xml:space="preserve"> can </w:t>
      </w:r>
      <w:proofErr w:type="spellStart"/>
      <w:r w:rsidRPr="000F326B">
        <w:t>thiệp</w:t>
      </w:r>
      <w:proofErr w:type="spellEnd"/>
      <w:r w:rsidRPr="000F326B">
        <w:t xml:space="preserve"> </w:t>
      </w:r>
      <w:proofErr w:type="spellStart"/>
      <w:r w:rsidRPr="000F326B">
        <w:t>của</w:t>
      </w:r>
      <w:proofErr w:type="spellEnd"/>
      <w:r w:rsidRPr="000F326B">
        <w:t xml:space="preserve"> </w:t>
      </w:r>
      <w:proofErr w:type="spellStart"/>
      <w:r w:rsidRPr="000F326B">
        <w:t>nước</w:t>
      </w:r>
      <w:proofErr w:type="spellEnd"/>
      <w:r w:rsidRPr="000F326B">
        <w:t xml:space="preserve"> </w:t>
      </w:r>
      <w:proofErr w:type="spellStart"/>
      <w:r w:rsidRPr="000F326B">
        <w:t>ngoài</w:t>
      </w:r>
      <w:proofErr w:type="spellEnd"/>
      <w:r w:rsidRPr="000F326B">
        <w:t xml:space="preserve"> </w:t>
      </w:r>
      <w:proofErr w:type="spellStart"/>
      <w:r w:rsidRPr="000F326B">
        <w:t>với</w:t>
      </w:r>
      <w:proofErr w:type="spellEnd"/>
      <w:r w:rsidRPr="000F326B">
        <w:t xml:space="preserve"> </w:t>
      </w:r>
      <w:proofErr w:type="spellStart"/>
      <w:r w:rsidRPr="000F326B">
        <w:t>Cảnh</w:t>
      </w:r>
      <w:proofErr w:type="spellEnd"/>
      <w:r w:rsidRPr="000F326B">
        <w:t xml:space="preserve"> </w:t>
      </w:r>
      <w:proofErr w:type="spellStart"/>
      <w:r w:rsidRPr="000F326B">
        <w:t>sát</w:t>
      </w:r>
      <w:proofErr w:type="spellEnd"/>
      <w:r w:rsidRPr="000F326B">
        <w:t xml:space="preserve"> </w:t>
      </w:r>
    </w:p>
    <w:p w14:paraId="62AECAC1" w14:textId="77777777" w:rsidR="000F326B" w:rsidRPr="000F326B" w:rsidRDefault="000F326B" w:rsidP="008268B2">
      <w:pPr>
        <w:pStyle w:val="BlockText"/>
      </w:pPr>
      <w:r w:rsidRPr="000F326B">
        <w:t>Nếu không phải là trường hợp khẩn cấp, bạn có thể liên hệ với Cảnh sát bằng cách:</w:t>
      </w:r>
    </w:p>
    <w:p w14:paraId="66A5398F" w14:textId="54DAF61D" w:rsidR="000F326B" w:rsidRPr="000F326B" w:rsidRDefault="000F326B" w:rsidP="008268B2">
      <w:pPr>
        <w:pStyle w:val="ListBullet-Blockyellow"/>
      </w:pPr>
      <w:proofErr w:type="spellStart"/>
      <w:r w:rsidRPr="000F326B">
        <w:t>Sử</w:t>
      </w:r>
      <w:proofErr w:type="spellEnd"/>
      <w:r w:rsidRPr="000F326B">
        <w:t xml:space="preserve"> </w:t>
      </w:r>
      <w:proofErr w:type="spellStart"/>
      <w:r w:rsidRPr="000F326B">
        <w:t>dụng</w:t>
      </w:r>
      <w:proofErr w:type="spellEnd"/>
      <w:r w:rsidRPr="000F326B">
        <w:t xml:space="preserve"> </w:t>
      </w:r>
      <w:hyperlink r:id="rId10" w:history="1">
        <w:proofErr w:type="spellStart"/>
        <w:r w:rsidRPr="000F326B">
          <w:rPr>
            <w:rStyle w:val="Hyperlink"/>
          </w:rPr>
          <w:t>biểu</w:t>
        </w:r>
        <w:proofErr w:type="spellEnd"/>
        <w:r w:rsidRPr="000F326B">
          <w:rPr>
            <w:rStyle w:val="Hyperlink"/>
          </w:rPr>
          <w:t xml:space="preserve"> </w:t>
        </w:r>
        <w:proofErr w:type="spellStart"/>
        <w:r w:rsidRPr="000F326B">
          <w:rPr>
            <w:rStyle w:val="Hyperlink"/>
          </w:rPr>
          <w:t>mẫu</w:t>
        </w:r>
        <w:proofErr w:type="spellEnd"/>
      </w:hyperlink>
      <w:r w:rsidRPr="000F326B">
        <w:t xml:space="preserve"> </w:t>
      </w:r>
      <w:proofErr w:type="spellStart"/>
      <w:r w:rsidRPr="000F326B">
        <w:t>trực</w:t>
      </w:r>
      <w:proofErr w:type="spellEnd"/>
      <w:r w:rsidRPr="000F326B">
        <w:t xml:space="preserve"> </w:t>
      </w:r>
      <w:proofErr w:type="spellStart"/>
      <w:r w:rsidRPr="000F326B">
        <w:t>tuyến</w:t>
      </w:r>
      <w:proofErr w:type="spellEnd"/>
      <w:r w:rsidRPr="000F326B">
        <w:t xml:space="preserve"> 105</w:t>
      </w:r>
    </w:p>
    <w:p w14:paraId="6B9E0EEB" w14:textId="3E87A33B" w:rsidR="000F326B" w:rsidRPr="000F326B" w:rsidRDefault="000F326B" w:rsidP="008268B2">
      <w:pPr>
        <w:pStyle w:val="ListBullet-Blockyellow"/>
      </w:pPr>
      <w:proofErr w:type="spellStart"/>
      <w:r w:rsidRPr="000F326B">
        <w:t>gọi</w:t>
      </w:r>
      <w:proofErr w:type="spellEnd"/>
      <w:r w:rsidRPr="000F326B">
        <w:t xml:space="preserve"> </w:t>
      </w:r>
      <w:hyperlink r:id="rId11" w:history="1">
        <w:r w:rsidRPr="000F326B">
          <w:rPr>
            <w:rStyle w:val="Hyperlink"/>
          </w:rPr>
          <w:t>105</w:t>
        </w:r>
      </w:hyperlink>
      <w:r w:rsidRPr="000F326B">
        <w:t xml:space="preserve"> </w:t>
      </w:r>
      <w:proofErr w:type="spellStart"/>
      <w:r w:rsidRPr="000F326B">
        <w:t>từ</w:t>
      </w:r>
      <w:proofErr w:type="spellEnd"/>
      <w:r w:rsidRPr="000F326B">
        <w:t xml:space="preserve"> </w:t>
      </w:r>
      <w:proofErr w:type="spellStart"/>
      <w:r w:rsidRPr="000F326B">
        <w:t>bất</w:t>
      </w:r>
      <w:proofErr w:type="spellEnd"/>
      <w:r w:rsidRPr="000F326B">
        <w:t xml:space="preserve"> </w:t>
      </w:r>
      <w:proofErr w:type="spellStart"/>
      <w:r w:rsidRPr="000F326B">
        <w:t>kỳ</w:t>
      </w:r>
      <w:proofErr w:type="spellEnd"/>
      <w:r w:rsidRPr="000F326B">
        <w:t xml:space="preserve"> </w:t>
      </w:r>
      <w:proofErr w:type="spellStart"/>
      <w:r w:rsidRPr="000F326B">
        <w:t>máy</w:t>
      </w:r>
      <w:proofErr w:type="spellEnd"/>
      <w:r w:rsidRPr="000F326B">
        <w:t xml:space="preserve"> </w:t>
      </w:r>
      <w:proofErr w:type="spellStart"/>
      <w:r w:rsidRPr="000F326B">
        <w:t>điện</w:t>
      </w:r>
      <w:proofErr w:type="spellEnd"/>
      <w:r w:rsidRPr="000F326B">
        <w:t xml:space="preserve"> </w:t>
      </w:r>
      <w:proofErr w:type="spellStart"/>
      <w:r w:rsidRPr="000F326B">
        <w:t>thoại</w:t>
      </w:r>
      <w:proofErr w:type="spellEnd"/>
      <w:r w:rsidRPr="000F326B">
        <w:t xml:space="preserve"> di </w:t>
      </w:r>
      <w:proofErr w:type="spellStart"/>
      <w:r w:rsidRPr="000F326B">
        <w:t>động</w:t>
      </w:r>
      <w:proofErr w:type="spellEnd"/>
      <w:r w:rsidRPr="000F326B">
        <w:t xml:space="preserve"> </w:t>
      </w:r>
      <w:proofErr w:type="spellStart"/>
      <w:r w:rsidRPr="000F326B">
        <w:t>hoặc</w:t>
      </w:r>
      <w:proofErr w:type="spellEnd"/>
      <w:r w:rsidRPr="000F326B">
        <w:t xml:space="preserve"> </w:t>
      </w:r>
      <w:proofErr w:type="spellStart"/>
      <w:r w:rsidRPr="000F326B">
        <w:t>để</w:t>
      </w:r>
      <w:proofErr w:type="spellEnd"/>
      <w:r w:rsidRPr="000F326B">
        <w:t xml:space="preserve"> </w:t>
      </w:r>
      <w:proofErr w:type="spellStart"/>
      <w:r w:rsidRPr="000F326B">
        <w:t>bàn</w:t>
      </w:r>
      <w:proofErr w:type="spellEnd"/>
      <w:r w:rsidRPr="000F326B">
        <w:t xml:space="preserve"> </w:t>
      </w:r>
      <w:proofErr w:type="spellStart"/>
      <w:r w:rsidRPr="000F326B">
        <w:t>nào</w:t>
      </w:r>
      <w:proofErr w:type="spellEnd"/>
      <w:r w:rsidRPr="000F326B">
        <w:t xml:space="preserve">, </w:t>
      </w:r>
      <w:proofErr w:type="spellStart"/>
      <w:r w:rsidRPr="000F326B">
        <w:t>dịch</w:t>
      </w:r>
      <w:proofErr w:type="spellEnd"/>
      <w:r w:rsidRPr="000F326B">
        <w:t xml:space="preserve"> </w:t>
      </w:r>
      <w:proofErr w:type="spellStart"/>
      <w:r w:rsidRPr="000F326B">
        <w:t>vụ</w:t>
      </w:r>
      <w:proofErr w:type="spellEnd"/>
      <w:r w:rsidRPr="000F326B">
        <w:t xml:space="preserve"> </w:t>
      </w:r>
      <w:proofErr w:type="spellStart"/>
      <w:r w:rsidRPr="000F326B">
        <w:t>này</w:t>
      </w:r>
      <w:proofErr w:type="spellEnd"/>
      <w:r w:rsidRPr="000F326B">
        <w:t xml:space="preserve"> </w:t>
      </w:r>
      <w:proofErr w:type="spellStart"/>
      <w:r w:rsidRPr="000F326B">
        <w:t>miễn</w:t>
      </w:r>
      <w:proofErr w:type="spellEnd"/>
      <w:r w:rsidRPr="000F326B">
        <w:t xml:space="preserve"> </w:t>
      </w:r>
      <w:proofErr w:type="spellStart"/>
      <w:r w:rsidRPr="000F326B">
        <w:t>phí</w:t>
      </w:r>
      <w:proofErr w:type="spellEnd"/>
      <w:r w:rsidRPr="000F326B">
        <w:t xml:space="preserve"> </w:t>
      </w:r>
      <w:proofErr w:type="spellStart"/>
      <w:r w:rsidRPr="000F326B">
        <w:t>và</w:t>
      </w:r>
      <w:proofErr w:type="spellEnd"/>
      <w:r w:rsidRPr="000F326B">
        <w:t xml:space="preserve"> </w:t>
      </w:r>
      <w:proofErr w:type="spellStart"/>
      <w:r w:rsidRPr="000F326B">
        <w:t>luôn</w:t>
      </w:r>
      <w:proofErr w:type="spellEnd"/>
      <w:r w:rsidRPr="000F326B">
        <w:t xml:space="preserve"> </w:t>
      </w:r>
      <w:proofErr w:type="spellStart"/>
      <w:r w:rsidRPr="000F326B">
        <w:t>sẵn</w:t>
      </w:r>
      <w:proofErr w:type="spellEnd"/>
      <w:r w:rsidRPr="000F326B">
        <w:t xml:space="preserve"> </w:t>
      </w:r>
      <w:proofErr w:type="spellStart"/>
      <w:r w:rsidRPr="000F326B">
        <w:t>sàng</w:t>
      </w:r>
      <w:proofErr w:type="spellEnd"/>
      <w:r w:rsidRPr="000F326B">
        <w:t xml:space="preserve"> 24/7 </w:t>
      </w:r>
      <w:proofErr w:type="spellStart"/>
      <w:r w:rsidRPr="000F326B">
        <w:t>trên</w:t>
      </w:r>
      <w:proofErr w:type="spellEnd"/>
      <w:r w:rsidRPr="000F326B">
        <w:t xml:space="preserve"> </w:t>
      </w:r>
      <w:proofErr w:type="spellStart"/>
      <w:r w:rsidRPr="000F326B">
        <w:t>toàn</w:t>
      </w:r>
      <w:proofErr w:type="spellEnd"/>
      <w:r w:rsidRPr="000F326B">
        <w:t xml:space="preserve"> </w:t>
      </w:r>
      <w:proofErr w:type="spellStart"/>
      <w:r w:rsidRPr="000F326B">
        <w:t>quốc</w:t>
      </w:r>
      <w:proofErr w:type="spellEnd"/>
      <w:r w:rsidRPr="000F326B">
        <w:t>.</w:t>
      </w:r>
    </w:p>
    <w:p w14:paraId="06F3BE9D" w14:textId="3A7ECADF" w:rsidR="008268B2" w:rsidRPr="000F326B" w:rsidRDefault="000F326B" w:rsidP="008268B2">
      <w:pPr>
        <w:pStyle w:val="BlockText"/>
      </w:pPr>
      <w:r w:rsidRPr="000F326B">
        <w:t>Biểu mẫu 105 yêu cầu bạn cung cấp một số thông tin cá nhân để giúp Cảnh sát xử lý trình báo của bạn và làm việc tiếp với bạn. Cảnh sát chỉ sử dụng thông tin này cho các mục đích được phép.</w:t>
      </w:r>
    </w:p>
    <w:sectPr w:rsidR="008268B2" w:rsidRPr="000F326B" w:rsidSect="00E14F59">
      <w:headerReference w:type="default" r:id="rId12"/>
      <w:footerReference w:type="even" r:id="rId13"/>
      <w:footerReference w:type="default" r:id="rId14"/>
      <w:headerReference w:type="first" r:id="rId15"/>
      <w:footerReference w:type="first" r:id="rId16"/>
      <w:pgSz w:w="11906" w:h="16838"/>
      <w:pgMar w:top="2268" w:right="1418" w:bottom="1134" w:left="1418" w:header="57" w:footer="7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240A7" w14:textId="77777777" w:rsidR="00E6571B" w:rsidRDefault="00E6571B" w:rsidP="003203FA">
      <w:pPr>
        <w:spacing w:after="0" w:line="240" w:lineRule="auto"/>
      </w:pPr>
      <w:r>
        <w:separator/>
      </w:r>
    </w:p>
  </w:endnote>
  <w:endnote w:type="continuationSeparator" w:id="0">
    <w:p w14:paraId="704CCBD8" w14:textId="77777777" w:rsidR="00E6571B" w:rsidRDefault="00E6571B"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6F486B25" w14:textId="2E71A87B" w:rsidR="00C3158A" w:rsidRPr="000F326B" w:rsidRDefault="008268B2" w:rsidP="000F326B">
    <w:pPr>
      <w:pStyle w:val="Footer"/>
    </w:pPr>
    <w:fldSimple w:instr=" STYLEREF Title \* MERGEFORMAT ">
      <w:r w:rsidR="009A478E">
        <w:t>Cách thức trình báo sự can thiệp của nước ngoài</w:t>
      </w:r>
    </w:fldSimple>
    <w:r w:rsidR="00005014" w:rsidRPr="000F326B">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5B708" w14:textId="77777777" w:rsidR="00E6571B" w:rsidRDefault="00E6571B" w:rsidP="003203FA">
      <w:pPr>
        <w:spacing w:after="0" w:line="240" w:lineRule="auto"/>
      </w:pPr>
      <w:r>
        <w:separator/>
      </w:r>
    </w:p>
  </w:footnote>
  <w:footnote w:type="continuationSeparator" w:id="0">
    <w:p w14:paraId="6E992518" w14:textId="77777777" w:rsidR="00E6571B" w:rsidRDefault="00E6571B"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drawing>
        <wp:anchor distT="0" distB="0" distL="114300" distR="114300" simplePos="0" relativeHeight="251659264" behindDoc="0" locked="0" layoutInCell="1" allowOverlap="1" wp14:anchorId="24300EF8" wp14:editId="63E16B85">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D1961F42"/>
    <w:lvl w:ilvl="0" w:tplc="9FE6A1C8">
      <w:start w:val="1"/>
      <w:numFmt w:val="bullet"/>
      <w:pStyle w:val="ListBullet-Blockyellow"/>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93869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16764"/>
    <w:rsid w:val="00016BE8"/>
    <w:rsid w:val="00022690"/>
    <w:rsid w:val="000574EE"/>
    <w:rsid w:val="0007208F"/>
    <w:rsid w:val="000F1B0D"/>
    <w:rsid w:val="000F326B"/>
    <w:rsid w:val="00101F97"/>
    <w:rsid w:val="001157BE"/>
    <w:rsid w:val="00154679"/>
    <w:rsid w:val="001619ED"/>
    <w:rsid w:val="00173958"/>
    <w:rsid w:val="00196A03"/>
    <w:rsid w:val="001A5143"/>
    <w:rsid w:val="001C6535"/>
    <w:rsid w:val="001D417F"/>
    <w:rsid w:val="00216FAA"/>
    <w:rsid w:val="0024169A"/>
    <w:rsid w:val="00243BA5"/>
    <w:rsid w:val="0025086A"/>
    <w:rsid w:val="002611FC"/>
    <w:rsid w:val="00283E5C"/>
    <w:rsid w:val="002B66B0"/>
    <w:rsid w:val="002F27A8"/>
    <w:rsid w:val="002F45FF"/>
    <w:rsid w:val="002F771B"/>
    <w:rsid w:val="003203FA"/>
    <w:rsid w:val="00330A40"/>
    <w:rsid w:val="00331388"/>
    <w:rsid w:val="0033524F"/>
    <w:rsid w:val="003B77FE"/>
    <w:rsid w:val="0047041D"/>
    <w:rsid w:val="004C4BBF"/>
    <w:rsid w:val="0050537A"/>
    <w:rsid w:val="00554C8A"/>
    <w:rsid w:val="00557B9A"/>
    <w:rsid w:val="0057499B"/>
    <w:rsid w:val="00581148"/>
    <w:rsid w:val="005F48E2"/>
    <w:rsid w:val="005F6710"/>
    <w:rsid w:val="00632A6C"/>
    <w:rsid w:val="00636129"/>
    <w:rsid w:val="00697638"/>
    <w:rsid w:val="006E5D37"/>
    <w:rsid w:val="006F20EE"/>
    <w:rsid w:val="00751450"/>
    <w:rsid w:val="00751681"/>
    <w:rsid w:val="00764951"/>
    <w:rsid w:val="00791A9A"/>
    <w:rsid w:val="007D05F2"/>
    <w:rsid w:val="00803AE8"/>
    <w:rsid w:val="0082206A"/>
    <w:rsid w:val="00822A1C"/>
    <w:rsid w:val="008268B2"/>
    <w:rsid w:val="00837698"/>
    <w:rsid w:val="00882A62"/>
    <w:rsid w:val="008867CF"/>
    <w:rsid w:val="00895033"/>
    <w:rsid w:val="00901AB8"/>
    <w:rsid w:val="00952060"/>
    <w:rsid w:val="009A478E"/>
    <w:rsid w:val="009B62A8"/>
    <w:rsid w:val="00A00B0E"/>
    <w:rsid w:val="00A07F38"/>
    <w:rsid w:val="00A11535"/>
    <w:rsid w:val="00A3473B"/>
    <w:rsid w:val="00A700F9"/>
    <w:rsid w:val="00A761BB"/>
    <w:rsid w:val="00A85AB0"/>
    <w:rsid w:val="00AB5C35"/>
    <w:rsid w:val="00AE35C9"/>
    <w:rsid w:val="00B066B5"/>
    <w:rsid w:val="00B139E5"/>
    <w:rsid w:val="00B27973"/>
    <w:rsid w:val="00B46872"/>
    <w:rsid w:val="00B63491"/>
    <w:rsid w:val="00B71584"/>
    <w:rsid w:val="00B74495"/>
    <w:rsid w:val="00B955BD"/>
    <w:rsid w:val="00BC2EF8"/>
    <w:rsid w:val="00BE6C54"/>
    <w:rsid w:val="00C04C8B"/>
    <w:rsid w:val="00C3158A"/>
    <w:rsid w:val="00C57220"/>
    <w:rsid w:val="00C60285"/>
    <w:rsid w:val="00C85AB1"/>
    <w:rsid w:val="00CE154F"/>
    <w:rsid w:val="00CE4039"/>
    <w:rsid w:val="00CE5183"/>
    <w:rsid w:val="00D21255"/>
    <w:rsid w:val="00D9153F"/>
    <w:rsid w:val="00DD0188"/>
    <w:rsid w:val="00DE65C9"/>
    <w:rsid w:val="00E14F59"/>
    <w:rsid w:val="00E431CB"/>
    <w:rsid w:val="00E44CFE"/>
    <w:rsid w:val="00E46A23"/>
    <w:rsid w:val="00E4798B"/>
    <w:rsid w:val="00E6571B"/>
    <w:rsid w:val="00E66AFB"/>
    <w:rsid w:val="00EA1B13"/>
    <w:rsid w:val="00EB1B71"/>
    <w:rsid w:val="00EC6D6C"/>
    <w:rsid w:val="00EF2102"/>
    <w:rsid w:val="00EF6311"/>
    <w:rsid w:val="00F07CB7"/>
    <w:rsid w:val="00F433A6"/>
    <w:rsid w:val="00F762C3"/>
    <w:rsid w:val="00F84DBB"/>
    <w:rsid w:val="00FD0DAC"/>
    <w:rsid w:val="00FD60C4"/>
    <w:rsid w:val="00FE7FB5"/>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26B"/>
    <w:pPr>
      <w:snapToGrid w:val="0"/>
      <w:spacing w:before="200" w:after="200"/>
    </w:pPr>
    <w:rPr>
      <w:rFonts w:ascii="Acumin Pro" w:hAnsi="Acumin Pro" w:cs="Calibri"/>
      <w:noProof/>
      <w:sz w:val="22"/>
      <w:szCs w:val="22"/>
      <w:lang w:val="en-US"/>
    </w:rPr>
  </w:style>
  <w:style w:type="paragraph" w:styleId="Heading1">
    <w:name w:val="heading 1"/>
    <w:basedOn w:val="Normal"/>
    <w:next w:val="Normal"/>
    <w:link w:val="Heading1Char"/>
    <w:uiPriority w:val="9"/>
    <w:qFormat/>
    <w:rsid w:val="00E66AFB"/>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636129"/>
    <w:pPr>
      <w:keepNext/>
      <w:keepLines/>
      <w:spacing w:before="300" w:after="0"/>
      <w:outlineLvl w:val="1"/>
    </w:pPr>
    <w:rPr>
      <w:rFonts w:eastAsiaTheme="majorEastAsia"/>
      <w:b/>
      <w:bCs/>
      <w:color w:val="000000" w:themeColor="text1"/>
      <w:sz w:val="24"/>
    </w:rPr>
  </w:style>
  <w:style w:type="paragraph" w:styleId="Heading3">
    <w:name w:val="heading 3"/>
    <w:basedOn w:val="Normal"/>
    <w:next w:val="Normal"/>
    <w:link w:val="Heading3Char"/>
    <w:uiPriority w:val="9"/>
    <w:unhideWhenUsed/>
    <w:qFormat/>
    <w:rsid w:val="00E66AFB"/>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6AFB"/>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636129"/>
    <w:rPr>
      <w:rFonts w:ascii="Acumin Pro" w:eastAsiaTheme="majorEastAsia" w:hAnsi="Acumin Pro" w:cs="Calibri"/>
      <w:b/>
      <w:bCs/>
      <w:color w:val="000000" w:themeColor="text1"/>
      <w:szCs w:val="22"/>
    </w:rPr>
  </w:style>
  <w:style w:type="character" w:customStyle="1" w:styleId="Heading3Char">
    <w:name w:val="Heading 3 Char"/>
    <w:basedOn w:val="DefaultParagraphFont"/>
    <w:link w:val="Heading3"/>
    <w:uiPriority w:val="9"/>
    <w:rsid w:val="00E66AFB"/>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50537A"/>
    <w:pPr>
      <w:spacing w:before="0" w:after="0"/>
      <w:contextualSpacing/>
    </w:pPr>
    <w:rPr>
      <w:rFonts w:eastAsiaTheme="majorEastAsia" w:cstheme="majorBidi"/>
      <w:b/>
      <w:color w:val="3A1334" w:themeColor="text2"/>
      <w:spacing w:val="-10"/>
      <w:kern w:val="28"/>
      <w:sz w:val="40"/>
      <w:szCs w:val="56"/>
    </w:rPr>
  </w:style>
  <w:style w:type="character" w:customStyle="1" w:styleId="TitleChar">
    <w:name w:val="Title Char"/>
    <w:basedOn w:val="DefaultParagraphFont"/>
    <w:link w:val="Title"/>
    <w:uiPriority w:val="10"/>
    <w:rsid w:val="0050537A"/>
    <w:rPr>
      <w:rFonts w:ascii="Acumin Pro" w:eastAsiaTheme="majorEastAsia" w:hAnsi="Acumin Pro" w:cstheme="majorBidi"/>
      <w:b/>
      <w:color w:val="3A1334" w:themeColor="text2"/>
      <w:spacing w:val="-10"/>
      <w:kern w:val="28"/>
      <w:sz w:val="40"/>
      <w:szCs w:val="56"/>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FE7FB5"/>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FE7FB5"/>
    <w:rPr>
      <w:rFonts w:ascii="Acumin Pro" w:hAnsi="Acumin Pro" w:cs="Calibri"/>
      <w:b/>
      <w:bCs/>
      <w:color w:val="B0A1AE"/>
      <w:sz w:val="20"/>
      <w:szCs w:val="20"/>
    </w:rPr>
  </w:style>
  <w:style w:type="paragraph" w:styleId="BodyText">
    <w:name w:val="Body Text"/>
    <w:basedOn w:val="Normal"/>
    <w:link w:val="BodyTextChar"/>
    <w:uiPriority w:val="99"/>
    <w:unhideWhenUsed/>
    <w:rsid w:val="00C04C8B"/>
  </w:style>
  <w:style w:type="character" w:customStyle="1" w:styleId="BodyTextChar">
    <w:name w:val="Body Text Char"/>
    <w:basedOn w:val="DefaultParagraphFont"/>
    <w:link w:val="BodyText"/>
    <w:uiPriority w:val="99"/>
    <w:rsid w:val="00C04C8B"/>
    <w:rPr>
      <w:rFonts w:ascii="Acumin Pro" w:hAnsi="Acumin Pro" w:cs="Calibri"/>
      <w:sz w:val="22"/>
      <w:szCs w:val="22"/>
    </w:rPr>
  </w:style>
  <w:style w:type="paragraph" w:styleId="ListBullet">
    <w:name w:val="List Bullet"/>
    <w:basedOn w:val="Normal"/>
    <w:uiPriority w:val="99"/>
    <w:unhideWhenUsed/>
    <w:rsid w:val="00C04C8B"/>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C04C8B"/>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autoRedefine/>
    <w:uiPriority w:val="99"/>
    <w:unhideWhenUsed/>
    <w:rsid w:val="008268B2"/>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paragraph" w:customStyle="1" w:styleId="BlockText-red">
    <w:name w:val="Block Text - red"/>
    <w:basedOn w:val="BlockText"/>
    <w:qFormat/>
    <w:rsid w:val="00837698"/>
    <w:pPr>
      <w:pBdr>
        <w:top w:val="single" w:sz="24" w:space="10" w:color="F2DBDB"/>
        <w:left w:val="single" w:sz="24" w:space="10" w:color="F2DBDB"/>
        <w:bottom w:val="single" w:sz="24" w:space="10" w:color="F2DBDB"/>
        <w:right w:val="single" w:sz="24" w:space="10" w:color="F2DBDB"/>
      </w:pBdr>
      <w:shd w:val="clear" w:color="auto" w:fill="F2DBDB"/>
    </w:pPr>
  </w:style>
  <w:style w:type="character" w:customStyle="1" w:styleId="Strongred">
    <w:name w:val="Strong red"/>
    <w:basedOn w:val="Strong"/>
    <w:uiPriority w:val="1"/>
    <w:qFormat/>
    <w:rsid w:val="00B71584"/>
    <w:rPr>
      <w:b/>
      <w:bCs/>
      <w:color w:val="C00000"/>
    </w:rPr>
  </w:style>
  <w:style w:type="paragraph" w:customStyle="1" w:styleId="Heading1-Blockred">
    <w:name w:val="Heading 1 - Block red"/>
    <w:basedOn w:val="Heading1"/>
    <w:next w:val="BlockText-red"/>
    <w:qFormat/>
    <w:rsid w:val="00FE7FB5"/>
    <w:pPr>
      <w:pBdr>
        <w:top w:val="single" w:sz="24" w:space="10" w:color="F2DBDB"/>
        <w:left w:val="single" w:sz="24" w:space="10" w:color="F2DBDB"/>
        <w:bottom w:val="single" w:sz="24" w:space="10" w:color="F2DBDB"/>
        <w:right w:val="single" w:sz="24" w:space="10" w:color="F2DBDB"/>
      </w:pBdr>
      <w:shd w:val="clear" w:color="auto" w:fill="F2DBDB"/>
    </w:pPr>
    <w:rPr>
      <w:rFonts w:eastAsiaTheme="minorEastAsia"/>
      <w:bCs w:val="0"/>
    </w:rPr>
  </w:style>
  <w:style w:type="paragraph" w:customStyle="1" w:styleId="BlockText-blue">
    <w:name w:val="Block Text - blue"/>
    <w:basedOn w:val="BlockText"/>
    <w:qFormat/>
    <w:rsid w:val="008268B2"/>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noProof w:val="0"/>
      <w:lang w:val="en-NZ"/>
      <w14:cntxtAlts/>
    </w:rPr>
  </w:style>
  <w:style w:type="paragraph" w:customStyle="1" w:styleId="Heading2-Blockyellow">
    <w:name w:val="Heading 2 - Block yellow"/>
    <w:basedOn w:val="Heading2"/>
    <w:next w:val="BlockText"/>
    <w:qFormat/>
    <w:rsid w:val="008268B2"/>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spacing w:before="400"/>
    </w:pPr>
    <w:rPr>
      <w:rFonts w:cstheme="majorHAnsi"/>
      <w:noProof w:val="0"/>
      <w:color w:val="3A1335"/>
      <w:sz w:val="28"/>
      <w:szCs w:val="28"/>
      <w:lang w:val="en-NZ"/>
    </w:rPr>
  </w:style>
  <w:style w:type="paragraph" w:customStyle="1" w:styleId="Heading2-Blockblue">
    <w:name w:val="Heading 2 - Block blue"/>
    <w:basedOn w:val="Heading2"/>
    <w:next w:val="BlockText-blue"/>
    <w:qFormat/>
    <w:rsid w:val="008268B2"/>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spacing w:before="400"/>
    </w:pPr>
    <w:rPr>
      <w:rFonts w:cstheme="majorHAnsi"/>
      <w:noProof w:val="0"/>
      <w:color w:val="3A1335"/>
      <w:sz w:val="28"/>
      <w:szCs w:val="28"/>
      <w:lang w:val="en-NZ"/>
    </w:rPr>
  </w:style>
  <w:style w:type="paragraph" w:customStyle="1" w:styleId="ListBullet-Blockyellow">
    <w:name w:val="List Bullet - Block yellow"/>
    <w:basedOn w:val="ListBullet"/>
    <w:autoRedefine/>
    <w:qFormat/>
    <w:rsid w:val="008268B2"/>
    <w:pPr>
      <w:numPr>
        <w:numId w:val="8"/>
      </w:num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rFonts w:eastAsiaTheme="minorHAnsi"/>
      <w:noProof w:val="0"/>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64%204%20472%206170"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yperlink" Target="https://providinginformation.nzsis.govt.nz/" TargetMode="Externa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tel:105"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police.govt.nz/use-105?nondesktop"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tel:0800%20747%20224" TargetMode="External"/><Relationship Id="rId14" Type="http://schemas.openxmlformats.org/officeDocument/2006/relationships/footer" Target="footer2.xml"/><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CRFIWEBSITE-145050222-5437</_dlc_DocId>
    <_dlc_DocIdUrl xmlns="c78cdbf8-4243-4362-8765-2acd0e03065b">
      <Url>https://azurediagovt.sharepoint.com/sites/EXT-CommunityResiliencetoForeignInterferencewebsite_MEC/_layouts/15/DocIdRedir.aspx?ID=CRFIWEBSITE-145050222-5437</Url>
      <Description>CRFIWEBSITE-145050222-5437</Description>
    </_dlc_DocIdUrl>
  </documentManagement>
</p:properties>
</file>

<file path=customXml/itemProps1.xml><?xml version="1.0" encoding="utf-8"?>
<ds:datastoreItem xmlns:ds="http://schemas.openxmlformats.org/officeDocument/2006/customXml" ds:itemID="{890038FB-DB36-4746-8B02-045974E5E4C6}"/>
</file>

<file path=customXml/itemProps2.xml><?xml version="1.0" encoding="utf-8"?>
<ds:datastoreItem xmlns:ds="http://schemas.openxmlformats.org/officeDocument/2006/customXml" ds:itemID="{3032CA48-39BC-44DB-9E5B-A8289EAA5C1C}"/>
</file>

<file path=customXml/itemProps3.xml><?xml version="1.0" encoding="utf-8"?>
<ds:datastoreItem xmlns:ds="http://schemas.openxmlformats.org/officeDocument/2006/customXml" ds:itemID="{059129B3-F527-4D19-8901-D9214D658172}"/>
</file>

<file path=customXml/itemProps4.xml><?xml version="1.0" encoding="utf-8"?>
<ds:datastoreItem xmlns:ds="http://schemas.openxmlformats.org/officeDocument/2006/customXml" ds:itemID="{45DFCAFA-7F97-4047-AEAB-79B999E76291}"/>
</file>

<file path=docProps/app.xml><?xml version="1.0" encoding="utf-8"?>
<Properties xmlns="http://schemas.openxmlformats.org/officeDocument/2006/extended-properties" xmlns:vt="http://schemas.openxmlformats.org/officeDocument/2006/docPropsVTypes">
  <Template>Normal</Template>
  <TotalTime>0</TotalTime>
  <Pages>2</Pages>
  <Words>503</Words>
  <Characters>1769</Characters>
  <Application>Microsoft Office Word</Application>
  <DocSecurity>0</DocSecurity>
  <Lines>35</Lines>
  <Paragraphs>17</Paragraphs>
  <ScaleCrop>false</ScaleCrop>
  <Manager/>
  <Company/>
  <LinksUpToDate>false</LinksUpToDate>
  <CharactersWithSpaces>2255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2026-08-20T04:48:00Z</dcterms:created>
  <dcterms:modified xsi:type="dcterms:W3CDTF">2026-08-20T04:49:00Z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4b9ca049-64f4-41b7-b0ec-285d2122048b</vt:lpwstr>
  </property>
  <property fmtid="{D5CDD505-2E9C-101B-9397-08002B2CF9AE}" pid="4" name="MediaServiceImageTags">
    <vt:lpwstr/>
  </property>
  <property fmtid="{D5CDD505-2E9C-101B-9397-08002B2CF9AE}" pid="5" name="SecurityClassification">
    <vt:lpwstr>3;#UNCLASSIFIED|2c10f15e-4fe4-4bec-ae91-1116436da94b</vt:lpwstr>
  </property>
</Properties>
</file>