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EEEF6" w14:textId="77777777" w:rsidR="003E4E58" w:rsidRDefault="003E4E58" w:rsidP="003E4E58">
      <w:pPr>
        <w:pStyle w:val="Title"/>
        <w:rPr>
          <w:lang w:val="en-US"/>
        </w:rPr>
      </w:pPr>
      <w:r w:rsidRPr="003E4E58">
        <w:t>外國干預的案例</w:t>
      </w:r>
    </w:p>
    <w:p w14:paraId="5C29E96A" w14:textId="77777777" w:rsidR="003E4E58" w:rsidRPr="003E4E58" w:rsidRDefault="003E4E58" w:rsidP="003E4E58">
      <w:pPr>
        <w:pStyle w:val="BodyText"/>
      </w:pPr>
      <w:r w:rsidRPr="003E4E58">
        <w:t>以下為少數族裔社區向少數族裔社區部分享的一些受到外國干預的案例。這些事例僅供資訊參考與教育用途。</w:t>
      </w:r>
    </w:p>
    <w:p w14:paraId="1C21F652" w14:textId="77777777" w:rsidR="003E4E58" w:rsidRPr="003E4E58" w:rsidRDefault="003E4E58" w:rsidP="003E4E58">
      <w:pPr>
        <w:pStyle w:val="BodyText"/>
      </w:pPr>
      <w:r w:rsidRPr="003E4E58">
        <w:t>其中的「外國政府」是指</w:t>
      </w:r>
      <w:r w:rsidRPr="003E4E58">
        <w:rPr>
          <w:rStyle w:val="Strong"/>
        </w:rPr>
        <w:t>除紐西蘭以外的任何國家。</w:t>
      </w:r>
      <w:r w:rsidRPr="003E4E58">
        <w:t>此術語用於指代除紐西蘭以外的國家。</w:t>
      </w:r>
    </w:p>
    <w:p w14:paraId="200607AD" w14:textId="7F3C31A1" w:rsidR="003E4E58" w:rsidRPr="003E4E58" w:rsidRDefault="003E4E58" w:rsidP="003E4E58">
      <w:pPr>
        <w:pStyle w:val="BodyText"/>
        <w:rPr>
          <w:rStyle w:val="Hyperlink"/>
        </w:rPr>
      </w:pPr>
      <w:r w:rsidRPr="003E4E58">
        <w:t>可向</w:t>
      </w:r>
      <w:r w:rsidRPr="003E4E58">
        <w:t xml:space="preserve"> NZSIS </w:t>
      </w:r>
      <w:r w:rsidRPr="003E4E58">
        <w:t>和警方舉報外國干預行為。如欲瞭解更多關於舉報的資訊，請參閱：</w:t>
      </w:r>
      <w:hyperlink r:id="rId7" w:history="1">
        <w:r w:rsidRPr="0083563E">
          <w:rPr>
            <w:rStyle w:val="Hyperlink"/>
          </w:rPr>
          <w:t>「如何舉報外國干預行為」</w:t>
        </w:r>
        <w:r w:rsidRPr="00301EE9">
          <w:t>。</w:t>
        </w:r>
      </w:hyperlink>
    </w:p>
    <w:p w14:paraId="15779104" w14:textId="77777777" w:rsidR="003E4E58" w:rsidRDefault="003E4E58" w:rsidP="003E4E58">
      <w:pPr>
        <w:pStyle w:val="Heading1-Blockyellow"/>
        <w:rPr>
          <w:lang w:eastAsia="zh-TW"/>
        </w:rPr>
      </w:pPr>
      <w:r>
        <w:rPr>
          <w:rFonts w:hint="eastAsia"/>
          <w:lang w:eastAsia="zh-TW"/>
        </w:rPr>
        <w:t>案例</w:t>
      </w:r>
      <w:r>
        <w:rPr>
          <w:rFonts w:hint="eastAsia"/>
          <w:lang w:eastAsia="zh-TW"/>
        </w:rPr>
        <w:t xml:space="preserve"> 1</w:t>
      </w:r>
    </w:p>
    <w:p w14:paraId="2702FD3A" w14:textId="77777777" w:rsidR="003E4E58" w:rsidRDefault="003E4E58" w:rsidP="003E4E58">
      <w:pPr>
        <w:pStyle w:val="BlockText"/>
        <w:rPr>
          <w:lang w:eastAsia="zh-TW"/>
        </w:rPr>
      </w:pPr>
      <w:r>
        <w:rPr>
          <w:rFonts w:hint="eastAsia"/>
          <w:lang w:eastAsia="zh-TW"/>
        </w:rPr>
        <w:t>一名社區居民於紐西蘭向媒體公開批評其原籍國。此後，該居民接到其紐西蘭銀行的電話，稱其賬戶已遭凍結，原因是該居民已被列入一份被控犯有重大罪行的國際通緝名單。該情況又被稱為「去銀行化」。由於銀行賬戶被凍結，該居民無法取用自己的資金。</w:t>
      </w:r>
      <w:r>
        <w:rPr>
          <w:rFonts w:hint="eastAsia"/>
          <w:lang w:eastAsia="zh-TW"/>
        </w:rPr>
        <w:t xml:space="preserve"> </w:t>
      </w:r>
    </w:p>
    <w:p w14:paraId="3B484F8B" w14:textId="77777777" w:rsidR="003E4E58" w:rsidRDefault="003E4E58" w:rsidP="003E4E58">
      <w:pPr>
        <w:pStyle w:val="BlockText"/>
        <w:rPr>
          <w:lang w:eastAsia="zh-TW"/>
        </w:rPr>
      </w:pPr>
      <w:r>
        <w:rPr>
          <w:rFonts w:hint="eastAsia"/>
          <w:lang w:eastAsia="zh-TW"/>
        </w:rPr>
        <w:t>該居民深感憂慮，因為自己並未犯下任何罪行。該居民認為自己是被原籍國列入該名單，從而達到恐嚇目的，阻止其繼續批評原籍國。該居民覺得自己別無選擇，唯有停止發聲。</w:t>
      </w:r>
      <w:r>
        <w:rPr>
          <w:rFonts w:hint="eastAsia"/>
          <w:lang w:eastAsia="zh-TW"/>
        </w:rPr>
        <w:t xml:space="preserve"> </w:t>
      </w:r>
    </w:p>
    <w:p w14:paraId="405BD490" w14:textId="77777777" w:rsidR="003E4E58" w:rsidRDefault="003E4E58" w:rsidP="003E4E58">
      <w:pPr>
        <w:pStyle w:val="Heading1-Blockpink"/>
        <w:rPr>
          <w:lang w:eastAsia="zh-TW"/>
        </w:rPr>
      </w:pPr>
      <w:r>
        <w:rPr>
          <w:rFonts w:hint="eastAsia"/>
          <w:lang w:eastAsia="zh-TW"/>
        </w:rPr>
        <w:t>案例</w:t>
      </w:r>
      <w:r>
        <w:rPr>
          <w:rFonts w:hint="eastAsia"/>
          <w:lang w:eastAsia="zh-TW"/>
        </w:rPr>
        <w:t xml:space="preserve"> 2</w:t>
      </w:r>
    </w:p>
    <w:p w14:paraId="1DF66365" w14:textId="77777777" w:rsidR="003E4E58" w:rsidRDefault="003E4E58" w:rsidP="003E4E58">
      <w:pPr>
        <w:pStyle w:val="BlockText-pink"/>
        <w:rPr>
          <w:lang w:eastAsia="zh-TW"/>
        </w:rPr>
      </w:pPr>
      <w:r>
        <w:rPr>
          <w:rFonts w:hint="eastAsia"/>
          <w:lang w:eastAsia="zh-TW"/>
        </w:rPr>
        <w:t>某外國政府的代表找到了一名社區居民。對方聲稱，除非該居民加入由該國政府組建的團體，否則其居住於原籍國的家人將會受到傷害。該團體的目的是代表外國政府，在紐西蘭社區內傳播政治訊息。這位社區居民本來不想加入團體，但因擔心家人安全，迫於壓力只好加入。</w:t>
      </w:r>
      <w:r>
        <w:rPr>
          <w:rFonts w:hint="eastAsia"/>
          <w:lang w:eastAsia="zh-TW"/>
        </w:rPr>
        <w:t xml:space="preserve"> </w:t>
      </w:r>
    </w:p>
    <w:p w14:paraId="5FEA6320" w14:textId="77777777" w:rsidR="003E4E58" w:rsidRDefault="003E4E58" w:rsidP="003E4E58">
      <w:pPr>
        <w:pStyle w:val="BlockText-pink"/>
        <w:rPr>
          <w:lang w:eastAsia="zh-TW"/>
        </w:rPr>
      </w:pPr>
      <w:r>
        <w:rPr>
          <w:rFonts w:hint="eastAsia"/>
          <w:lang w:eastAsia="zh-TW"/>
        </w:rPr>
        <w:t>被迫加入該團體令該居民感到不安並且受到威脅。該居民必須注意避免說任何透露出其不支持該團體的言論。這使其覺得自己無法表達真實觀點，言論自由被剝奪。</w:t>
      </w:r>
      <w:r>
        <w:rPr>
          <w:rFonts w:hint="eastAsia"/>
          <w:lang w:eastAsia="zh-TW"/>
        </w:rPr>
        <w:t xml:space="preserve"> </w:t>
      </w:r>
    </w:p>
    <w:p w14:paraId="6265D240" w14:textId="77777777" w:rsidR="003E4E58" w:rsidRPr="003E4E58" w:rsidRDefault="003E4E58" w:rsidP="003E4E58">
      <w:pPr>
        <w:pStyle w:val="Heading1-Blockblue"/>
      </w:pPr>
      <w:r w:rsidRPr="003E4E58">
        <w:t>案例</w:t>
      </w:r>
      <w:r w:rsidRPr="003E4E58">
        <w:t xml:space="preserve"> 3</w:t>
      </w:r>
    </w:p>
    <w:p w14:paraId="773FC2E1" w14:textId="77777777" w:rsidR="003E4E58" w:rsidRDefault="003E4E58" w:rsidP="003E4E58">
      <w:pPr>
        <w:pStyle w:val="BlockText-blue"/>
        <w:rPr>
          <w:lang w:eastAsia="zh-TW"/>
        </w:rPr>
      </w:pPr>
      <w:r>
        <w:rPr>
          <w:rFonts w:hint="eastAsia"/>
          <w:lang w:eastAsia="zh-TW"/>
        </w:rPr>
        <w:t>某少數族裔社區正在籌辦一場文化活動。活動主辦人收到來自其原籍國政府代表的一筆大額捐款。但主辦人必須與其共享社區居民的個人資料，才能獲得這筆捐款。</w:t>
      </w:r>
    </w:p>
    <w:p w14:paraId="3B7662D1" w14:textId="77777777" w:rsidR="003E4E58" w:rsidRDefault="003E4E58" w:rsidP="003E4E58">
      <w:pPr>
        <w:pStyle w:val="BlockText-blue"/>
        <w:rPr>
          <w:lang w:eastAsia="zh-TW"/>
        </w:rPr>
      </w:pPr>
      <w:r>
        <w:rPr>
          <w:rFonts w:hint="eastAsia"/>
          <w:lang w:eastAsia="zh-TW"/>
        </w:rPr>
        <w:t>主辦人對此感到非常不適。開展活動的資金壓力迫使其需要這筆捐款，但又不願洩露社區居民的個人資料。主辦人拒絕了這筆捐款，事後亦感到害怕。擔心拒絕行為會招致後果，從此在自己的社區中也難以感到安心。</w:t>
      </w:r>
      <w:r>
        <w:rPr>
          <w:rFonts w:hint="eastAsia"/>
          <w:lang w:eastAsia="zh-TW"/>
        </w:rPr>
        <w:t xml:space="preserve"> </w:t>
      </w:r>
    </w:p>
    <w:p w14:paraId="54BBC321" w14:textId="77777777" w:rsidR="003E4E58" w:rsidRDefault="003E4E58" w:rsidP="003E4E58">
      <w:pPr>
        <w:pStyle w:val="Heading1-Blockyellow"/>
        <w:rPr>
          <w:lang w:eastAsia="zh-TW"/>
        </w:rPr>
      </w:pPr>
      <w:r>
        <w:rPr>
          <w:rFonts w:hint="eastAsia"/>
          <w:lang w:eastAsia="zh-TW"/>
        </w:rPr>
        <w:lastRenderedPageBreak/>
        <w:t>案例</w:t>
      </w:r>
      <w:r>
        <w:rPr>
          <w:rFonts w:hint="eastAsia"/>
          <w:lang w:eastAsia="zh-TW"/>
        </w:rPr>
        <w:t xml:space="preserve"> 4</w:t>
      </w:r>
    </w:p>
    <w:p w14:paraId="4239B5A2" w14:textId="77777777" w:rsidR="003E4E58" w:rsidRDefault="003E4E58" w:rsidP="003E4E58">
      <w:pPr>
        <w:pStyle w:val="BlockText"/>
        <w:rPr>
          <w:lang w:eastAsia="zh-TW"/>
        </w:rPr>
      </w:pPr>
      <w:r>
        <w:rPr>
          <w:rFonts w:hint="eastAsia"/>
          <w:lang w:eastAsia="zh-TW"/>
        </w:rPr>
        <w:t>一名社區居民正面臨財務困難。社區中的某外國政府的代表與其聯絡，並介紹工作。工作內容是監視紐西蘭社區中的居民，並向該外國政府匯報。他們有意知曉哪些人在批評該國政府。</w:t>
      </w:r>
      <w:r>
        <w:rPr>
          <w:rFonts w:hint="eastAsia"/>
          <w:lang w:eastAsia="zh-TW"/>
        </w:rPr>
        <w:t xml:space="preserve"> </w:t>
      </w:r>
    </w:p>
    <w:p w14:paraId="015BF018" w14:textId="77777777" w:rsidR="003E4E58" w:rsidRDefault="003E4E58" w:rsidP="003E4E58">
      <w:pPr>
        <w:pStyle w:val="BlockText"/>
        <w:rPr>
          <w:lang w:eastAsia="zh-TW"/>
        </w:rPr>
      </w:pPr>
      <w:r>
        <w:rPr>
          <w:rFonts w:hint="eastAsia"/>
          <w:lang w:eastAsia="zh-TW"/>
        </w:rPr>
        <w:t>這位社區居民感到非常苦惱。因為自己不想監視所在的社區。對方利用其財務困境作為施壓手段。該居民最終拒絕了這份工作，但仍擔心因此帶來後果。這導致該居民開始與社區疏離，以免再次被接近。該居民亦對社區失去信任，無法確定他人是否正在從事此類工作。</w:t>
      </w:r>
      <w:r>
        <w:rPr>
          <w:rFonts w:hint="eastAsia"/>
          <w:lang w:eastAsia="zh-TW"/>
        </w:rPr>
        <w:t xml:space="preserve"> </w:t>
      </w:r>
    </w:p>
    <w:sectPr w:rsidR="003E4E58" w:rsidSect="00853D66">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56DAE" w14:textId="77777777" w:rsidR="007D741C" w:rsidRDefault="007D741C" w:rsidP="003203FA">
      <w:pPr>
        <w:spacing w:after="0" w:line="240" w:lineRule="auto"/>
      </w:pPr>
      <w:r>
        <w:separator/>
      </w:r>
    </w:p>
  </w:endnote>
  <w:endnote w:type="continuationSeparator" w:id="0">
    <w:p w14:paraId="22680896" w14:textId="77777777" w:rsidR="007D741C" w:rsidRDefault="007D741C"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5751470C" w:rsidR="00C3158A" w:rsidRPr="003E4E58" w:rsidRDefault="0091410D" w:rsidP="003E4E58">
    <w:pPr>
      <w:pStyle w:val="Footer"/>
    </w:pPr>
    <w:fldSimple w:instr=" STYLEREF Title \* MERGEFORMAT ">
      <w:r w:rsidR="00541AB7">
        <w:rPr>
          <w:rFonts w:hint="eastAsia"/>
          <w:noProof/>
        </w:rPr>
        <w:t>外國干預的案例</w:t>
      </w:r>
    </w:fldSimple>
    <w:r w:rsidR="00005014" w:rsidRPr="003E4E58">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45FCD" w14:textId="77777777" w:rsidR="007D741C" w:rsidRDefault="007D741C" w:rsidP="003203FA">
      <w:pPr>
        <w:spacing w:after="0" w:line="240" w:lineRule="auto"/>
      </w:pPr>
      <w:r>
        <w:separator/>
      </w:r>
    </w:p>
  </w:footnote>
  <w:footnote w:type="continuationSeparator" w:id="0">
    <w:p w14:paraId="0313A26F" w14:textId="77777777" w:rsidR="007D741C" w:rsidRDefault="007D741C"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6AEA5A78">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574EE"/>
    <w:rsid w:val="0007208F"/>
    <w:rsid w:val="000F1B0D"/>
    <w:rsid w:val="00173958"/>
    <w:rsid w:val="001A5143"/>
    <w:rsid w:val="001C6535"/>
    <w:rsid w:val="00204B82"/>
    <w:rsid w:val="00216FAA"/>
    <w:rsid w:val="002172E6"/>
    <w:rsid w:val="00243BA5"/>
    <w:rsid w:val="0025086A"/>
    <w:rsid w:val="00283E5C"/>
    <w:rsid w:val="002B66B0"/>
    <w:rsid w:val="002F45FF"/>
    <w:rsid w:val="002F771B"/>
    <w:rsid w:val="00301EE9"/>
    <w:rsid w:val="003102A8"/>
    <w:rsid w:val="003203FA"/>
    <w:rsid w:val="003B11E2"/>
    <w:rsid w:val="003B7073"/>
    <w:rsid w:val="003B77FE"/>
    <w:rsid w:val="003E4E58"/>
    <w:rsid w:val="004435C2"/>
    <w:rsid w:val="004618DE"/>
    <w:rsid w:val="004B744B"/>
    <w:rsid w:val="004C4BBF"/>
    <w:rsid w:val="004E4250"/>
    <w:rsid w:val="0050537A"/>
    <w:rsid w:val="005055F1"/>
    <w:rsid w:val="00541AB7"/>
    <w:rsid w:val="00557B9A"/>
    <w:rsid w:val="0057499B"/>
    <w:rsid w:val="00581148"/>
    <w:rsid w:val="0059058D"/>
    <w:rsid w:val="005F48E2"/>
    <w:rsid w:val="005F6710"/>
    <w:rsid w:val="00697638"/>
    <w:rsid w:val="006E5D37"/>
    <w:rsid w:val="006F75FD"/>
    <w:rsid w:val="00734015"/>
    <w:rsid w:val="00742762"/>
    <w:rsid w:val="00751450"/>
    <w:rsid w:val="00753EE4"/>
    <w:rsid w:val="00764951"/>
    <w:rsid w:val="00785F00"/>
    <w:rsid w:val="00791FAE"/>
    <w:rsid w:val="0079215F"/>
    <w:rsid w:val="007D05F2"/>
    <w:rsid w:val="007D741C"/>
    <w:rsid w:val="00803AE8"/>
    <w:rsid w:val="0082206A"/>
    <w:rsid w:val="00833F3C"/>
    <w:rsid w:val="0083563E"/>
    <w:rsid w:val="0084557E"/>
    <w:rsid w:val="00853D66"/>
    <w:rsid w:val="00877EBD"/>
    <w:rsid w:val="00901AB8"/>
    <w:rsid w:val="0091410D"/>
    <w:rsid w:val="00933DC4"/>
    <w:rsid w:val="009A7F91"/>
    <w:rsid w:val="00A00B0E"/>
    <w:rsid w:val="00A07F38"/>
    <w:rsid w:val="00A11535"/>
    <w:rsid w:val="00A3473B"/>
    <w:rsid w:val="00A700F9"/>
    <w:rsid w:val="00A83682"/>
    <w:rsid w:val="00A95EDC"/>
    <w:rsid w:val="00AD0C74"/>
    <w:rsid w:val="00AD758F"/>
    <w:rsid w:val="00B0067C"/>
    <w:rsid w:val="00B34F0C"/>
    <w:rsid w:val="00B42D8B"/>
    <w:rsid w:val="00B552D6"/>
    <w:rsid w:val="00B667B0"/>
    <w:rsid w:val="00B71584"/>
    <w:rsid w:val="00B858A4"/>
    <w:rsid w:val="00BE1728"/>
    <w:rsid w:val="00BE6AB6"/>
    <w:rsid w:val="00C075D8"/>
    <w:rsid w:val="00C3158A"/>
    <w:rsid w:val="00C5688C"/>
    <w:rsid w:val="00C60285"/>
    <w:rsid w:val="00C87E5B"/>
    <w:rsid w:val="00CE154F"/>
    <w:rsid w:val="00D3066E"/>
    <w:rsid w:val="00D35978"/>
    <w:rsid w:val="00D553A8"/>
    <w:rsid w:val="00D71914"/>
    <w:rsid w:val="00D76F1F"/>
    <w:rsid w:val="00D9153F"/>
    <w:rsid w:val="00DA1C15"/>
    <w:rsid w:val="00DD0188"/>
    <w:rsid w:val="00DE65C9"/>
    <w:rsid w:val="00E05128"/>
    <w:rsid w:val="00E44CFE"/>
    <w:rsid w:val="00E46A23"/>
    <w:rsid w:val="00E4798B"/>
    <w:rsid w:val="00EA1B13"/>
    <w:rsid w:val="00EC6D6C"/>
    <w:rsid w:val="00EF2102"/>
    <w:rsid w:val="00EF6311"/>
    <w:rsid w:val="00F3105A"/>
    <w:rsid w:val="00F433A6"/>
    <w:rsid w:val="00F762C3"/>
    <w:rsid w:val="00F84DBB"/>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5C2"/>
    <w:pPr>
      <w:snapToGrid w:val="0"/>
      <w:spacing w:before="200" w:after="200"/>
    </w:pPr>
    <w:rPr>
      <w:rFonts w:ascii="Acumin Pro" w:eastAsia="PMingLiU" w:hAnsi="Acumin Pro" w:cs="Calibri"/>
      <w:sz w:val="22"/>
      <w:szCs w:val="22"/>
      <w:lang w:eastAsia="zh-CN"/>
      <w14:cntxtAlts/>
    </w:rPr>
  </w:style>
  <w:style w:type="paragraph" w:styleId="Heading1">
    <w:name w:val="heading 1"/>
    <w:basedOn w:val="Normal"/>
    <w:next w:val="Normal"/>
    <w:link w:val="Heading1Char"/>
    <w:uiPriority w:val="9"/>
    <w:qFormat/>
    <w:rsid w:val="004435C2"/>
    <w:pPr>
      <w:keepNext/>
      <w:keepLines/>
      <w:spacing w:before="400" w:after="0"/>
      <w:outlineLvl w:val="0"/>
    </w:pPr>
    <w:rPr>
      <w:b/>
      <w:bCs/>
      <w:color w:val="3A1334" w:themeColor="text2"/>
      <w:sz w:val="32"/>
      <w:szCs w:val="32"/>
    </w:rPr>
  </w:style>
  <w:style w:type="paragraph" w:styleId="Heading2">
    <w:name w:val="heading 2"/>
    <w:basedOn w:val="Normal"/>
    <w:next w:val="Normal"/>
    <w:link w:val="Heading2Char"/>
    <w:uiPriority w:val="9"/>
    <w:unhideWhenUsed/>
    <w:qFormat/>
    <w:rsid w:val="004435C2"/>
    <w:pPr>
      <w:keepNext/>
      <w:keepLines/>
      <w:spacing w:before="400" w:after="0"/>
      <w:outlineLvl w:val="1"/>
    </w:pPr>
    <w:rPr>
      <w:b/>
      <w:bCs/>
      <w:color w:val="3A1334" w:themeColor="text2"/>
      <w:sz w:val="28"/>
      <w:szCs w:val="28"/>
    </w:rPr>
  </w:style>
  <w:style w:type="paragraph" w:styleId="Heading3">
    <w:name w:val="heading 3"/>
    <w:basedOn w:val="Normal"/>
    <w:next w:val="Normal"/>
    <w:link w:val="Heading3Char"/>
    <w:uiPriority w:val="9"/>
    <w:unhideWhenUsed/>
    <w:qFormat/>
    <w:rsid w:val="00A83682"/>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35C2"/>
    <w:rPr>
      <w:rFonts w:ascii="Acumin Pro" w:eastAsia="PMingLiU" w:hAnsi="Acumin Pro" w:cs="Calibri"/>
      <w:b/>
      <w:bCs/>
      <w:color w:val="3A1334" w:themeColor="text2"/>
      <w:sz w:val="32"/>
      <w:szCs w:val="32"/>
      <w:lang w:eastAsia="zh-CN"/>
      <w14:cntxtAlts/>
    </w:rPr>
  </w:style>
  <w:style w:type="character" w:customStyle="1" w:styleId="Heading2Char">
    <w:name w:val="Heading 2 Char"/>
    <w:basedOn w:val="DefaultParagraphFont"/>
    <w:link w:val="Heading2"/>
    <w:uiPriority w:val="9"/>
    <w:rsid w:val="004435C2"/>
    <w:rPr>
      <w:rFonts w:ascii="Acumin Pro" w:eastAsia="PMingLiU" w:hAnsi="Acumin Pro" w:cs="Calibri"/>
      <w:b/>
      <w:bCs/>
      <w:color w:val="3A1334" w:themeColor="text2"/>
      <w:sz w:val="28"/>
      <w:szCs w:val="28"/>
      <w:lang w:eastAsia="zh-CN"/>
      <w14:cntxtAlts/>
    </w:rPr>
  </w:style>
  <w:style w:type="character" w:customStyle="1" w:styleId="Heading3Char">
    <w:name w:val="Heading 3 Char"/>
    <w:basedOn w:val="DefaultParagraphFont"/>
    <w:link w:val="Heading3"/>
    <w:uiPriority w:val="9"/>
    <w:rsid w:val="00A83682"/>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4435C2"/>
    <w:pPr>
      <w:spacing w:before="0" w:after="0"/>
      <w:contextualSpacing/>
    </w:pPr>
    <w:rPr>
      <w:b/>
      <w:bCs/>
      <w:color w:val="3A1334" w:themeColor="text2"/>
      <w:spacing w:val="-10"/>
      <w:kern w:val="28"/>
      <w:sz w:val="40"/>
      <w:szCs w:val="40"/>
    </w:rPr>
  </w:style>
  <w:style w:type="character" w:customStyle="1" w:styleId="TitleChar">
    <w:name w:val="Title Char"/>
    <w:basedOn w:val="DefaultParagraphFont"/>
    <w:link w:val="Title"/>
    <w:uiPriority w:val="10"/>
    <w:rsid w:val="004435C2"/>
    <w:rPr>
      <w:rFonts w:ascii="Acumin Pro" w:eastAsia="PMingLiU" w:hAnsi="Acumin Pro" w:cs="Calibri"/>
      <w:b/>
      <w:bCs/>
      <w:color w:val="3A1334" w:themeColor="text2"/>
      <w:spacing w:val="-10"/>
      <w:kern w:val="28"/>
      <w:sz w:val="40"/>
      <w:szCs w:val="40"/>
      <w:lang w:eastAsia="zh-CN"/>
      <w14:cntxtAlts/>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C5688C"/>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C5688C"/>
    <w:rPr>
      <w:rFonts w:ascii="Acumin Pro" w:hAnsi="Acumin Pro" w:cs="Calibri"/>
      <w:b/>
      <w:bCs/>
      <w:color w:val="B0A1AE"/>
      <w:sz w:val="20"/>
      <w:szCs w:val="20"/>
    </w:rPr>
  </w:style>
  <w:style w:type="paragraph" w:styleId="BodyText">
    <w:name w:val="Body Text"/>
    <w:basedOn w:val="Normal"/>
    <w:link w:val="BodyTextChar"/>
    <w:uiPriority w:val="99"/>
    <w:unhideWhenUsed/>
    <w:rsid w:val="00853D66"/>
  </w:style>
  <w:style w:type="character" w:customStyle="1" w:styleId="BodyTextChar">
    <w:name w:val="Body Text Char"/>
    <w:basedOn w:val="DefaultParagraphFont"/>
    <w:link w:val="BodyText"/>
    <w:uiPriority w:val="99"/>
    <w:rsid w:val="00853D66"/>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53D66"/>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853D66"/>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753EE4"/>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4435C2"/>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B42D8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D553A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crfi.govt.nz/chinese-traditional/report-fi"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CRFIWEBSITE-145050222-4911</_dlc_DocId>
    <_dlc_DocIdUrl xmlns="c78cdbf8-4243-4362-8765-2acd0e03065b">
      <Url>https://azurediagovt.sharepoint.com/sites/EXT-CommunityResiliencetoForeignInterferencewebsite_MEC/_layouts/15/DocIdRedir.aspx?ID=CRFIWEBSITE-145050222-4911</Url>
      <Description>CRFIWEBSITE-145050222-4911</Description>
    </_dlc_DocIdUrl>
  </documentManagement>
</p:properties>
</file>

<file path=customXml/itemProps1.xml><?xml version="1.0" encoding="utf-8"?>
<ds:datastoreItem xmlns:ds="http://schemas.openxmlformats.org/officeDocument/2006/customXml" ds:itemID="{2FB870EB-2D4F-4DE1-B49C-8558D6874F83}"/>
</file>

<file path=customXml/itemProps2.xml><?xml version="1.0" encoding="utf-8"?>
<ds:datastoreItem xmlns:ds="http://schemas.openxmlformats.org/officeDocument/2006/customXml" ds:itemID="{D5839596-92AA-413B-8ACE-BBB37B9B62FF}"/>
</file>

<file path=customXml/itemProps3.xml><?xml version="1.0" encoding="utf-8"?>
<ds:datastoreItem xmlns:ds="http://schemas.openxmlformats.org/officeDocument/2006/customXml" ds:itemID="{E3658377-1A9A-4AE2-A463-75AF76EF39E3}"/>
</file>

<file path=customXml/itemProps4.xml><?xml version="1.0" encoding="utf-8"?>
<ds:datastoreItem xmlns:ds="http://schemas.openxmlformats.org/officeDocument/2006/customXml" ds:itemID="{5905AD98-11CF-4367-855E-1B5726C01A61}"/>
</file>

<file path=docProps/app.xml><?xml version="1.0" encoding="utf-8"?>
<Properties xmlns="http://schemas.openxmlformats.org/officeDocument/2006/extended-properties" xmlns:vt="http://schemas.openxmlformats.org/officeDocument/2006/docPropsVTypes">
  <Template>Normal</Template>
  <TotalTime>0</TotalTime>
  <Pages>2</Pages>
  <Words>498</Words>
  <Characters>509</Characters>
  <Application>Microsoft Office Word</Application>
  <DocSecurity>0</DocSecurity>
  <Lines>20</Lines>
  <Paragraphs>25</Paragraphs>
  <ScaleCrop>false</ScaleCrop>
  <Manager/>
  <Company/>
  <LinksUpToDate>false</LinksUpToDate>
  <CharactersWithSpaces>982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2026-08-17T08:36:00Z</dcterms:created>
  <dcterms:modified xsi:type="dcterms:W3CDTF">2026-08-17T08:36:00Z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51b6ad24-65ca-420a-a0de-e5c79283958d</vt:lpwstr>
  </property>
  <property fmtid="{D5CDD505-2E9C-101B-9397-08002B2CF9AE}" pid="4" name="MediaServiceImageTags">
    <vt:lpwstr/>
  </property>
  <property fmtid="{D5CDD505-2E9C-101B-9397-08002B2CF9AE}" pid="5" name="SecurityClassification">
    <vt:lpwstr>3;#UNCLASSIFIED|2c10f15e-4fe4-4bec-ae91-1116436da94b</vt:lpwstr>
  </property>
</Properties>
</file>