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71A0E5C" w:rsidR="00192155" w:rsidRPr="00416A60" w:rsidRDefault="00D80546" w:rsidP="005A75D1">
      <w:pPr>
        <w:pStyle w:val="Heading1"/>
        <w:bidi/>
        <w:ind w:left="0"/>
        <w:rPr>
          <w:rFonts w:ascii="Acumin Pro" w:hAnsi="Acumin Pro" w:cs="Acumin Pro"/>
          <w:color w:val="391335"/>
        </w:rPr>
      </w:pPr>
      <w:r>
        <w:rPr>
          <w:rFonts w:ascii="Acumin Pro" w:hAnsi="Acumin Pro" w:cs="Acumin Pro"/>
          <w:color w:val="391335"/>
          <w:rtl/>
        </w:rPr>
        <w:t>غیر ملکی مداخلت کا سامنا کرنے والے کسی شخص کی مدد کیسے کی جائے</w:t>
      </w:r>
    </w:p>
    <w:p w14:paraId="28A42847" w14:textId="77777777" w:rsidR="00517284" w:rsidRPr="00416A60" w:rsidRDefault="00517284" w:rsidP="00050F58">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360" w:after="200"/>
        <w:rPr>
          <w:rFonts w:ascii="Acumin Pro" w:hAnsi="Acumin Pro" w:cs="Acumin Pro"/>
          <w:b/>
          <w:bCs/>
          <w:szCs w:val="20"/>
        </w:rPr>
      </w:pPr>
      <w:r>
        <w:rPr>
          <w:rFonts w:ascii="Acumin Pro" w:hAnsi="Acumin Pro" w:cs="Acumin Pro"/>
          <w:b/>
          <w:bCs/>
          <w:spacing w:val="-5"/>
          <w:w w:val="110"/>
          <w:rtl/>
        </w:rPr>
        <w:t>ہنگامی صورتحال میں:</w:t>
      </w:r>
    </w:p>
    <w:p w14:paraId="3CA9F24D" w14:textId="04D08372" w:rsidR="00517284" w:rsidRPr="00416A60" w:rsidRDefault="00517284" w:rsidP="00D342EA">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rPr>
      </w:pPr>
      <w:r>
        <w:rPr>
          <w:rFonts w:ascii="Acumin Pro" w:hAnsi="Acumin Pro" w:cs="Acumin Pro"/>
          <w:rtl/>
        </w:rPr>
        <w:t>اگر کوئی اس وقت فوری خطرے میں ہے تو 111 پر کال کریں اور نیوزی لینڈ پولیس سے بات کرنے کا کہیں۔</w:t>
      </w:r>
    </w:p>
    <w:p w14:paraId="1138BE79" w14:textId="77777777" w:rsidR="002C070D" w:rsidRPr="00416A60" w:rsidRDefault="00517284" w:rsidP="00D342EA">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rPr>
      </w:pPr>
      <w:r>
        <w:rPr>
          <w:rFonts w:ascii="Acumin Pro" w:hAnsi="Acumin Pro" w:cs="Acumin Pro"/>
          <w:rtl/>
        </w:rPr>
        <w:t xml:space="preserve">اگر آپ بول نہیں سکتے اور </w:t>
      </w:r>
      <w:r w:rsidRPr="00416A60">
        <w:rPr>
          <w:rFonts w:ascii="Acumin Pro" w:hAnsi="Acumin Pro" w:cs="Acumin Pro"/>
          <w:b/>
          <w:bCs/>
          <w:rtl/>
        </w:rPr>
        <w:t>موبائل فون</w:t>
      </w:r>
      <w:r>
        <w:rPr>
          <w:rFonts w:ascii="Acumin Pro" w:hAnsi="Acumin Pro" w:cs="Acumin Pro"/>
          <w:rtl/>
        </w:rPr>
        <w:t xml:space="preserve"> پر ہیں تو خاموش رہیں اور "55 دبانے" (press 55) کی ہدایت کا انتظار کریں۔</w:t>
      </w:r>
    </w:p>
    <w:p w14:paraId="3862DB47" w14:textId="481CBAD8" w:rsidR="00517284" w:rsidRPr="00416A60" w:rsidRDefault="00517284" w:rsidP="00D342EA">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rPr>
      </w:pPr>
      <w:r>
        <w:rPr>
          <w:rFonts w:ascii="Acumin Pro" w:hAnsi="Acumin Pro" w:cs="Acumin Pro"/>
          <w:rtl/>
        </w:rPr>
        <w:t xml:space="preserve">اگر آپ بات نہیں کر سکتے اور آپ </w:t>
      </w:r>
      <w:r w:rsidRPr="00416A60">
        <w:rPr>
          <w:rFonts w:ascii="Acumin Pro" w:hAnsi="Acumin Pro" w:cs="Acumin Pro"/>
          <w:b/>
          <w:bCs/>
          <w:rtl/>
        </w:rPr>
        <w:t>لینڈ لائن فون</w:t>
      </w:r>
      <w:r>
        <w:rPr>
          <w:rFonts w:ascii="Acumin Pro" w:hAnsi="Acumin Pro" w:cs="Acumin Pro"/>
          <w:rtl/>
        </w:rPr>
        <w:t xml:space="preserve"> پر ہیں تو خاموش رہیں اور آپریٹر کی بات سنیں جو آپ کو مدد کے لیے کوئی بھی بٹن دبانے کو کہے گا۔</w:t>
      </w:r>
    </w:p>
    <w:p w14:paraId="2460D24B" w14:textId="76F6A25A" w:rsidR="00192155" w:rsidRPr="00416A60" w:rsidRDefault="00531113" w:rsidP="00050F58">
      <w:pPr>
        <w:pStyle w:val="Heading2"/>
        <w:bidi/>
        <w:spacing w:before="360"/>
        <w:ind w:left="0"/>
        <w:rPr>
          <w:rFonts w:ascii="Acumin Pro" w:hAnsi="Acumin Pro" w:cs="Acumin Pro"/>
          <w:color w:val="231F20"/>
          <w:sz w:val="22"/>
          <w:szCs w:val="22"/>
        </w:rPr>
      </w:pPr>
      <w:r>
        <w:rPr>
          <w:rFonts w:ascii="Acumin Pro" w:hAnsi="Acumin Pro" w:cs="Acumin Pro"/>
          <w:color w:val="391335"/>
          <w:spacing w:val="-2"/>
          <w:rtl/>
        </w:rPr>
        <w:t>آپ کس طرح مدد کر سکتے ہیں</w:t>
      </w:r>
    </w:p>
    <w:p w14:paraId="0B4F11A1" w14:textId="70E49525" w:rsidR="00766CD6" w:rsidRPr="00416A60" w:rsidRDefault="00D80546" w:rsidP="004A76A3">
      <w:pPr>
        <w:pStyle w:val="BodyText"/>
        <w:bidi/>
        <w:spacing w:before="200" w:after="200"/>
        <w:rPr>
          <w:rFonts w:ascii="Acumin Pro" w:hAnsi="Acumin Pro" w:cs="Acumin Pro"/>
          <w:color w:val="231F20"/>
        </w:rPr>
      </w:pPr>
      <w:r>
        <w:rPr>
          <w:rFonts w:ascii="Acumin Pro" w:hAnsi="Acumin Pro" w:cs="Acumin Pro"/>
          <w:color w:val="231F20"/>
          <w:rtl/>
        </w:rPr>
        <w:t>اگر آپ کا کوئی جاننے والا غیر ملکی مداخلت کا سامنا کر رہا ہے:</w:t>
      </w:r>
    </w:p>
    <w:p w14:paraId="417A1209" w14:textId="02E59001" w:rsidR="0076444A" w:rsidRPr="0076444A" w:rsidRDefault="00D80546" w:rsidP="004A76A3">
      <w:pPr>
        <w:pStyle w:val="ListParagraph"/>
        <w:numPr>
          <w:ilvl w:val="0"/>
          <w:numId w:val="4"/>
        </w:numPr>
        <w:tabs>
          <w:tab w:val="left" w:pos="1145"/>
        </w:tabs>
        <w:bidi/>
        <w:spacing w:before="200" w:after="200" w:line="286" w:lineRule="auto"/>
        <w:rPr>
          <w:rFonts w:ascii="Acumin Pro" w:hAnsi="Acumin Pro" w:cs="Acumin Pro"/>
        </w:rPr>
      </w:pPr>
      <w:r>
        <w:rPr>
          <w:rFonts w:ascii="Acumin Pro" w:hAnsi="Acumin Pro" w:cs="Acumin Pro"/>
          <w:b/>
          <w:bCs/>
          <w:color w:val="231F20"/>
          <w:w w:val="105"/>
          <w:rtl/>
        </w:rPr>
        <w:t xml:space="preserve">اس کی بات سنیں اور حمایت کرتے رہيں۔ </w:t>
      </w:r>
      <w:r w:rsidRPr="0076444A">
        <w:rPr>
          <w:rFonts w:ascii="Acumin Pro" w:hAnsi="Acumin Pro" w:cs="Acumin Pro"/>
          <w:color w:val="231F20"/>
          <w:w w:val="105"/>
          <w:rtl/>
        </w:rPr>
        <w:t>اسے بتائیں کہ آپ کو اس پر یقین ہے اور آپ مدد کے لیے موجود ہیں۔</w:t>
      </w:r>
    </w:p>
    <w:p w14:paraId="51447B64" w14:textId="50674EBE" w:rsidR="0076444A" w:rsidRPr="0076444A" w:rsidRDefault="00D80546" w:rsidP="004A76A3">
      <w:pPr>
        <w:pStyle w:val="ListParagraph"/>
        <w:numPr>
          <w:ilvl w:val="0"/>
          <w:numId w:val="4"/>
        </w:numPr>
        <w:tabs>
          <w:tab w:val="left" w:pos="1145"/>
        </w:tabs>
        <w:bidi/>
        <w:spacing w:before="200" w:after="200" w:line="286" w:lineRule="auto"/>
        <w:rPr>
          <w:rFonts w:ascii="Acumin Pro" w:hAnsi="Acumin Pro" w:cs="Acumin Pro"/>
        </w:rPr>
      </w:pPr>
      <w:r>
        <w:rPr>
          <w:rFonts w:ascii="Acumin Pro" w:hAnsi="Acumin Pro" w:cs="Acumin Pro"/>
          <w:b/>
          <w:bCs/>
          <w:color w:val="231F20"/>
          <w:w w:val="105"/>
          <w:rtl/>
        </w:rPr>
        <w:t>اگر وہ خود کو جسمانی طور پر غیر محفوظ محسوس کرے تو</w:t>
      </w:r>
      <w:r>
        <w:rPr>
          <w:rFonts w:ascii="Acumin Pro" w:hAnsi="Acumin Pro" w:cs="Acumin Pro"/>
          <w:color w:val="231F20"/>
          <w:w w:val="105"/>
          <w:rtl/>
        </w:rPr>
        <w:t xml:space="preserve"> نیوزی لینڈ پولیس (NZ پولیس) سے رابطہ کرنے میں مدد کریں۔ اس کی حوصلہ افزائی کريں کہ وہ قابل اعتماد دوستوں یا خاندان سے مدد حاصل کرے۔</w:t>
      </w:r>
    </w:p>
    <w:p w14:paraId="64A67BB0" w14:textId="77777777" w:rsidR="007E7968" w:rsidRPr="0076444A" w:rsidRDefault="00D80546" w:rsidP="004A76A3">
      <w:pPr>
        <w:pStyle w:val="ListParagraph"/>
        <w:numPr>
          <w:ilvl w:val="0"/>
          <w:numId w:val="4"/>
        </w:numPr>
        <w:tabs>
          <w:tab w:val="left" w:pos="1145"/>
        </w:tabs>
        <w:bidi/>
        <w:spacing w:before="200" w:after="200" w:line="286" w:lineRule="auto"/>
        <w:rPr>
          <w:rFonts w:ascii="Acumin Pro" w:hAnsi="Acumin Pro" w:cs="Acumin Pro"/>
        </w:rPr>
      </w:pPr>
      <w:r>
        <w:rPr>
          <w:rFonts w:ascii="Acumin Pro" w:hAnsi="Acumin Pro" w:cs="Acumin Pro"/>
          <w:b/>
          <w:bCs/>
          <w:color w:val="231F20"/>
          <w:w w:val="105"/>
          <w:rtl/>
        </w:rPr>
        <w:t xml:space="preserve">اگر اسے ذہنی صحت کی مدد کی ضرورت ہو تو </w:t>
      </w:r>
      <w:r>
        <w:rPr>
          <w:rFonts w:ascii="Acumin Pro" w:hAnsi="Acumin Pro" w:cs="Acumin Pro"/>
          <w:color w:val="231F20"/>
          <w:w w:val="104"/>
          <w:rtl/>
        </w:rPr>
        <w:t xml:space="preserve">اسے ڈاکٹر، جی پی یا کسی اور صحت کے ماہر سے بات کرنے کی ترغیب دیں۔ آپ </w:t>
      </w:r>
      <w:hyperlink r:id="rId8" w:history="1">
        <w:r>
          <w:rPr>
            <w:rStyle w:val="Hyperlink"/>
            <w:rFonts w:ascii="Acumin Pro" w:hAnsi="Acumin Pro" w:cs="Acumin Pro"/>
            <w:rtl/>
          </w:rPr>
          <w:t>ہیلتھ پوائنٹ</w:t>
        </w:r>
      </w:hyperlink>
      <w:r>
        <w:rPr>
          <w:rFonts w:ascii="Acumin Pro" w:hAnsi="Acumin Pro" w:cs="Acumin Pro"/>
          <w:color w:val="231F20"/>
          <w:rtl/>
        </w:rPr>
        <w:t xml:space="preserve"> یا </w:t>
      </w:r>
      <w:hyperlink r:id="rId9" w:history="1">
        <w:r>
          <w:rPr>
            <w:rStyle w:val="Hyperlink"/>
            <w:rFonts w:ascii="Acumin Pro" w:hAnsi="Acumin Pro" w:cs="Acumin Pro"/>
            <w:w w:val="105"/>
            <w:rtl/>
          </w:rPr>
          <w:t>مینٹل ہیلتھ فاؤنڈیشن</w:t>
        </w:r>
      </w:hyperlink>
      <w:r>
        <w:rPr>
          <w:rFonts w:ascii="Acumin Pro" w:hAnsi="Acumin Pro" w:cs="Acumin Pro"/>
          <w:b/>
          <w:bCs/>
          <w:color w:val="231F20"/>
          <w:w w:val="105"/>
          <w:rtl/>
        </w:rPr>
        <w:t xml:space="preserve"> کے ذریعے اضافی خدمات حاصل کرنے میں بھی اس کی مدد کر سکتے ہیں</w:t>
      </w:r>
      <w:r w:rsidRPr="0076444A">
        <w:rPr>
          <w:rFonts w:ascii="Acumin Pro" w:hAnsi="Acumin Pro" w:cs="Acumin Pro"/>
          <w:color w:val="231F20"/>
          <w:w w:val="105"/>
          <w:rtl/>
        </w:rPr>
        <w:t>۔</w:t>
      </w:r>
    </w:p>
    <w:p w14:paraId="2460D252" w14:textId="00902574" w:rsidR="00192155" w:rsidRPr="00416A60" w:rsidRDefault="00D80546" w:rsidP="004A76A3">
      <w:pPr>
        <w:pStyle w:val="ListParagraph"/>
        <w:tabs>
          <w:tab w:val="left" w:pos="1145"/>
        </w:tabs>
        <w:bidi/>
        <w:spacing w:before="200" w:after="200" w:line="286" w:lineRule="auto"/>
        <w:ind w:left="720" w:firstLine="0"/>
        <w:rPr>
          <w:rFonts w:ascii="Acumin Pro" w:hAnsi="Acumin Pro" w:cs="Acumin Pro"/>
        </w:rPr>
      </w:pPr>
      <w:r>
        <w:rPr>
          <w:rFonts w:ascii="Acumin Pro" w:hAnsi="Acumin Pro" w:cs="Acumin Pro"/>
          <w:color w:val="231F20"/>
          <w:rtl/>
        </w:rPr>
        <w:t xml:space="preserve">ہیلتھ نیوزی لینڈ کی </w:t>
      </w:r>
      <w:hyperlink r:id="rId10" w:history="1">
        <w:r>
          <w:rPr>
            <w:rStyle w:val="Hyperlink"/>
            <w:rFonts w:ascii="Acumin Pro" w:hAnsi="Acumin Pro" w:cs="Acumin Pro"/>
          </w:rPr>
          <w:t>Wellbeing support</w:t>
        </w:r>
      </w:hyperlink>
      <w:r>
        <w:rPr>
          <w:rFonts w:ascii="Acumin Pro" w:hAnsi="Acumin Pro" w:cs="Acumin Pro"/>
          <w:color w:val="231F20"/>
          <w:rtl/>
        </w:rPr>
        <w:t xml:space="preserve"> ویب سائٹ پر صحت کو بہتر بنانے کے بارے میں مزید معلومات حاصل کریں۔</w:t>
      </w:r>
    </w:p>
    <w:p w14:paraId="2460D253" w14:textId="2BEF8133" w:rsidR="00192155" w:rsidRPr="00416A60" w:rsidRDefault="00D80546" w:rsidP="004A76A3">
      <w:pPr>
        <w:pStyle w:val="ListParagraph"/>
        <w:numPr>
          <w:ilvl w:val="0"/>
          <w:numId w:val="4"/>
        </w:numPr>
        <w:tabs>
          <w:tab w:val="left" w:pos="1145"/>
        </w:tabs>
        <w:bidi/>
        <w:spacing w:before="200" w:after="200" w:line="286" w:lineRule="auto"/>
        <w:rPr>
          <w:rFonts w:ascii="Acumin Pro" w:hAnsi="Acumin Pro" w:cs="Acumin Pro"/>
        </w:rPr>
      </w:pPr>
      <w:r>
        <w:rPr>
          <w:rFonts w:ascii="Acumin Pro" w:hAnsi="Acumin Pro" w:cs="Acumin Pro"/>
          <w:b/>
          <w:bCs/>
          <w:color w:val="231F20"/>
          <w:w w:val="105"/>
          <w:rtl/>
        </w:rPr>
        <w:t xml:space="preserve">اس کی آن لائن حفاظت میں مدد دیں۔ </w:t>
      </w:r>
      <w:r w:rsidRPr="00416A60">
        <w:rPr>
          <w:rFonts w:ascii="Acumin Pro" w:hAnsi="Acumin Pro" w:cs="Acumin Pro"/>
          <w:color w:val="231F20"/>
          <w:w w:val="105"/>
          <w:rtl/>
        </w:rPr>
        <w:t>اسے ترغیب دیں کہ وہ کسی بھی ایسے اکاؤنٹ کو بلاک یا ان فالو کر دے جو:</w:t>
      </w:r>
    </w:p>
    <w:p w14:paraId="2460D254" w14:textId="77777777" w:rsidR="00192155" w:rsidRPr="00416A60" w:rsidRDefault="00D80546" w:rsidP="00A228DE">
      <w:pPr>
        <w:pStyle w:val="ListParagraph"/>
        <w:numPr>
          <w:ilvl w:val="1"/>
          <w:numId w:val="4"/>
        </w:numPr>
        <w:tabs>
          <w:tab w:val="left" w:pos="1145"/>
        </w:tabs>
        <w:bidi/>
        <w:spacing w:before="100" w:after="100" w:line="285" w:lineRule="auto"/>
        <w:rPr>
          <w:rFonts w:ascii="Acumin Pro" w:hAnsi="Acumin Pro" w:cs="Acumin Pro"/>
          <w:color w:val="231F20"/>
          <w:w w:val="105"/>
        </w:rPr>
      </w:pPr>
      <w:r>
        <w:rPr>
          <w:rFonts w:ascii="Acumin Pro" w:hAnsi="Acumin Pro" w:cs="Acumin Pro"/>
          <w:color w:val="231F20"/>
          <w:w w:val="105"/>
          <w:rtl/>
        </w:rPr>
        <w:t>مشکوک ہو</w:t>
      </w:r>
    </w:p>
    <w:p w14:paraId="2460D255" w14:textId="77777777" w:rsidR="00192155" w:rsidRPr="00416A60" w:rsidRDefault="00D80546" w:rsidP="00A228DE">
      <w:pPr>
        <w:pStyle w:val="ListParagraph"/>
        <w:numPr>
          <w:ilvl w:val="1"/>
          <w:numId w:val="4"/>
        </w:numPr>
        <w:tabs>
          <w:tab w:val="left" w:pos="1145"/>
        </w:tabs>
        <w:bidi/>
        <w:spacing w:before="100" w:after="100" w:line="285" w:lineRule="auto"/>
        <w:rPr>
          <w:rFonts w:ascii="Acumin Pro" w:hAnsi="Acumin Pro" w:cs="Acumin Pro"/>
          <w:color w:val="231F20"/>
          <w:w w:val="105"/>
        </w:rPr>
      </w:pPr>
      <w:r>
        <w:rPr>
          <w:rFonts w:ascii="Acumin Pro" w:hAnsi="Acumin Pro" w:cs="Acumin Pro"/>
          <w:color w:val="231F20"/>
          <w:w w:val="105"/>
          <w:rtl/>
        </w:rPr>
        <w:t>دھمکیاں بھیج رہا ہو</w:t>
      </w:r>
    </w:p>
    <w:p w14:paraId="725550D1" w14:textId="77777777" w:rsidR="00B2670B" w:rsidRPr="00B2670B" w:rsidRDefault="00D80546" w:rsidP="00A228DE">
      <w:pPr>
        <w:pStyle w:val="ListParagraph"/>
        <w:numPr>
          <w:ilvl w:val="1"/>
          <w:numId w:val="4"/>
        </w:numPr>
        <w:tabs>
          <w:tab w:val="left" w:pos="1145"/>
        </w:tabs>
        <w:bidi/>
        <w:spacing w:before="100" w:after="100" w:line="285" w:lineRule="auto"/>
        <w:rPr>
          <w:rFonts w:ascii="Acumin Pro" w:hAnsi="Acumin Pro" w:cs="Acumin Pro"/>
          <w:color w:val="231F20"/>
          <w:w w:val="105"/>
        </w:rPr>
      </w:pPr>
      <w:r>
        <w:rPr>
          <w:rFonts w:ascii="Acumin Pro" w:hAnsi="Acumin Pro" w:cs="Acumin Pro"/>
          <w:color w:val="231F20"/>
          <w:w w:val="105"/>
          <w:rtl/>
        </w:rPr>
        <w:t xml:space="preserve">اسے یا اس کے جاننے والوں کو ہراساں کر رہا ہو۔ </w:t>
      </w:r>
    </w:p>
    <w:p w14:paraId="6E22CC97" w14:textId="72701192" w:rsidR="00B2670B" w:rsidRDefault="003151B7" w:rsidP="003060ED">
      <w:pPr>
        <w:pStyle w:val="ListParagraph"/>
        <w:tabs>
          <w:tab w:val="left" w:pos="1145"/>
        </w:tabs>
        <w:bidi/>
        <w:spacing w:before="200" w:after="200" w:line="285" w:lineRule="auto"/>
        <w:ind w:left="720" w:firstLine="0"/>
      </w:pPr>
      <w:hyperlink r:id="rId11" w:history="1">
        <w:r>
          <w:rPr>
            <w:rStyle w:val="Hyperlink"/>
            <w:rFonts w:ascii="Arial" w:hAnsi="Arial" w:cs="Arial" w:hint="cs"/>
            <w:w w:val="105"/>
            <w:rtl/>
          </w:rPr>
          <w:t>آن</w:t>
        </w:r>
        <w:r>
          <w:rPr>
            <w:rStyle w:val="Hyperlink"/>
            <w:rFonts w:ascii="Acumin Pro" w:hAnsi="Acumin Pro" w:cs="Acumin Pro"/>
            <w:w w:val="105"/>
            <w:rtl/>
          </w:rPr>
          <w:t xml:space="preserve"> </w:t>
        </w:r>
        <w:r>
          <w:rPr>
            <w:rStyle w:val="Hyperlink"/>
            <w:rFonts w:ascii="Arial" w:hAnsi="Arial" w:cs="Arial" w:hint="cs"/>
            <w:w w:val="105"/>
            <w:rtl/>
          </w:rPr>
          <w:t>لائن</w:t>
        </w:r>
        <w:r>
          <w:rPr>
            <w:rStyle w:val="Hyperlink"/>
            <w:rFonts w:ascii="Acumin Pro" w:hAnsi="Acumin Pro" w:cs="Acumin Pro"/>
            <w:w w:val="105"/>
            <w:rtl/>
          </w:rPr>
          <w:t xml:space="preserve"> </w:t>
        </w:r>
        <w:r>
          <w:rPr>
            <w:rStyle w:val="Hyperlink"/>
            <w:rFonts w:ascii="Arial" w:hAnsi="Arial" w:cs="Arial" w:hint="cs"/>
            <w:w w:val="105"/>
            <w:rtl/>
          </w:rPr>
          <w:t>محفوظ</w:t>
        </w:r>
        <w:r>
          <w:rPr>
            <w:rStyle w:val="Hyperlink"/>
            <w:rFonts w:ascii="Acumin Pro" w:hAnsi="Acumin Pro" w:cs="Acumin Pro"/>
            <w:w w:val="105"/>
            <w:rtl/>
          </w:rPr>
          <w:t xml:space="preserve"> </w:t>
        </w:r>
        <w:r>
          <w:rPr>
            <w:rStyle w:val="Hyperlink"/>
            <w:rFonts w:ascii="Arial" w:hAnsi="Arial" w:cs="Arial" w:hint="cs"/>
            <w:w w:val="105"/>
            <w:rtl/>
          </w:rPr>
          <w:t>رہنے</w:t>
        </w:r>
        <w:r>
          <w:rPr>
            <w:rStyle w:val="Hyperlink"/>
            <w:rFonts w:ascii="Acumin Pro" w:hAnsi="Acumin Pro" w:cs="Acumin Pro"/>
            <w:w w:val="105"/>
            <w:rtl/>
          </w:rPr>
          <w:t xml:space="preserve"> </w:t>
        </w:r>
        <w:r>
          <w:rPr>
            <w:rStyle w:val="Hyperlink"/>
            <w:rFonts w:ascii="Arial" w:hAnsi="Arial" w:cs="Arial" w:hint="cs"/>
            <w:w w:val="105"/>
            <w:rtl/>
          </w:rPr>
          <w:t>کے</w:t>
        </w:r>
        <w:r>
          <w:rPr>
            <w:rStyle w:val="Hyperlink"/>
            <w:rFonts w:ascii="Acumin Pro" w:hAnsi="Acumin Pro" w:cs="Acumin Pro"/>
            <w:w w:val="105"/>
            <w:rtl/>
          </w:rPr>
          <w:t xml:space="preserve"> </w:t>
        </w:r>
        <w:r>
          <w:rPr>
            <w:rStyle w:val="Hyperlink"/>
            <w:rFonts w:ascii="Arial" w:hAnsi="Arial" w:cs="Arial" w:hint="cs"/>
            <w:w w:val="105"/>
            <w:rtl/>
          </w:rPr>
          <w:t>بارے</w:t>
        </w:r>
        <w:r>
          <w:rPr>
            <w:rStyle w:val="Hyperlink"/>
            <w:rFonts w:ascii="Acumin Pro" w:hAnsi="Acumin Pro" w:cs="Acumin Pro"/>
            <w:w w:val="105"/>
            <w:rtl/>
          </w:rPr>
          <w:t xml:space="preserve"> </w:t>
        </w:r>
        <w:r>
          <w:rPr>
            <w:rStyle w:val="Hyperlink"/>
            <w:rFonts w:ascii="Arial" w:hAnsi="Arial" w:cs="Arial" w:hint="cs"/>
            <w:w w:val="105"/>
            <w:rtl/>
          </w:rPr>
          <w:t>میں</w:t>
        </w:r>
        <w:r>
          <w:rPr>
            <w:rStyle w:val="Hyperlink"/>
            <w:rFonts w:ascii="Acumin Pro" w:hAnsi="Acumin Pro" w:cs="Acumin Pro"/>
            <w:w w:val="105"/>
            <w:rtl/>
          </w:rPr>
          <w:t xml:space="preserve"> </w:t>
        </w:r>
        <w:r>
          <w:rPr>
            <w:rStyle w:val="Hyperlink"/>
            <w:rFonts w:ascii="Arial" w:hAnsi="Arial" w:cs="Arial" w:hint="cs"/>
            <w:w w:val="105"/>
            <w:rtl/>
          </w:rPr>
          <w:t>یہاں</w:t>
        </w:r>
        <w:r>
          <w:rPr>
            <w:rStyle w:val="Hyperlink"/>
            <w:rFonts w:ascii="Acumin Pro" w:hAnsi="Acumin Pro" w:cs="Acumin Pro"/>
            <w:w w:val="105"/>
            <w:rtl/>
          </w:rPr>
          <w:t xml:space="preserve"> </w:t>
        </w:r>
        <w:r>
          <w:rPr>
            <w:rStyle w:val="Hyperlink"/>
            <w:rFonts w:ascii="Arial" w:hAnsi="Arial" w:cs="Arial" w:hint="cs"/>
            <w:w w:val="105"/>
            <w:rtl/>
          </w:rPr>
          <w:t>مزید</w:t>
        </w:r>
        <w:r>
          <w:rPr>
            <w:rStyle w:val="Hyperlink"/>
            <w:rFonts w:ascii="Acumin Pro" w:hAnsi="Acumin Pro" w:cs="Acumin Pro"/>
            <w:w w:val="105"/>
            <w:rtl/>
          </w:rPr>
          <w:t xml:space="preserve"> </w:t>
        </w:r>
        <w:r>
          <w:rPr>
            <w:rStyle w:val="Hyperlink"/>
            <w:rFonts w:ascii="Arial" w:hAnsi="Arial" w:cs="Arial" w:hint="cs"/>
            <w:w w:val="105"/>
            <w:rtl/>
          </w:rPr>
          <w:t>جانیں</w:t>
        </w:r>
      </w:hyperlink>
    </w:p>
    <w:p w14:paraId="62964985" w14:textId="10E15873" w:rsidR="00D059B5" w:rsidRDefault="00D80546" w:rsidP="003060ED">
      <w:pPr>
        <w:pStyle w:val="ListParagraph"/>
        <w:numPr>
          <w:ilvl w:val="0"/>
          <w:numId w:val="6"/>
        </w:numPr>
        <w:tabs>
          <w:tab w:val="left" w:pos="1145"/>
        </w:tabs>
        <w:bidi/>
        <w:spacing w:before="200" w:after="200" w:line="286" w:lineRule="auto"/>
        <w:rPr>
          <w:rFonts w:ascii="Acumin Pro" w:hAnsi="Acumin Pro" w:cs="Acumin Pro"/>
          <w:color w:val="231F20"/>
          <w:w w:val="105"/>
        </w:rPr>
      </w:pPr>
      <w:r>
        <w:rPr>
          <w:rFonts w:ascii="Acumin Pro" w:hAnsi="Acumin Pro" w:cs="Acumin Pro"/>
          <w:b/>
          <w:bCs/>
          <w:color w:val="231F20"/>
          <w:w w:val="105"/>
          <w:rtl/>
        </w:rPr>
        <w:t>اسے ترغیب دیں کہ اگر کچھ ٹھیک نہ لگے تو نیوزی لینڈ پولیس یا</w:t>
      </w:r>
      <w:r>
        <w:rPr>
          <w:rFonts w:ascii="Acumin Pro" w:hAnsi="Acumin Pro" w:cs="Acumin Pro"/>
          <w:color w:val="231F20"/>
          <w:w w:val="105"/>
          <w:rtl/>
        </w:rPr>
        <w:t xml:space="preserve"> نیوزی لینڈ سیکیورٹی انٹیلی جنس سروس (NZSIS) کو غیر ملکی مداخلت کی اطلاع دے۔ وہ رپورٹ کے لیے جو بھی طریقہ اختیار کریں، وہ اس بات کو یقینی بنائیں گے کہ آپ کی معلومات درست جگہ تک پہنچ جائیں۔</w:t>
      </w:r>
    </w:p>
    <w:p w14:paraId="002A915F" w14:textId="48E2BCF9" w:rsidR="00244418" w:rsidRDefault="00D80546" w:rsidP="004A76A3">
      <w:pPr>
        <w:pStyle w:val="ListParagraph"/>
        <w:tabs>
          <w:tab w:val="left" w:pos="1145"/>
        </w:tabs>
        <w:bidi/>
        <w:spacing w:before="200" w:after="200" w:line="286" w:lineRule="auto"/>
        <w:ind w:left="720" w:firstLine="0"/>
        <w:rPr>
          <w:rFonts w:ascii="Acumin Pro" w:hAnsi="Acumin Pro" w:cs="Acumin Pro"/>
          <w:color w:val="231F20"/>
          <w:w w:val="105"/>
        </w:rPr>
      </w:pPr>
      <w:r>
        <w:rPr>
          <w:rFonts w:ascii="Acumin Pro" w:hAnsi="Acumin Pro" w:cs="Acumin Pro"/>
          <w:color w:val="231F20"/>
          <w:w w:val="105"/>
          <w:rtl/>
        </w:rPr>
        <w:t xml:space="preserve">غیر ملکی مداخلت کی رپورٹ صرف اور صرف نیوزی لینڈ پولیس یا NZSIS کو ہی کی جا سکتی ہے۔ نیوزی لینڈ کے کسی دوسرے سرکاری ادارے کو اس بارے میں مطلع کرنا سرکاری رپورٹ تسلیم نہیں کیا جائے گا۔ </w:t>
      </w:r>
    </w:p>
    <w:p w14:paraId="43A6097D" w14:textId="3715EF10" w:rsidR="00050793" w:rsidRPr="00FF496B" w:rsidRDefault="00FF496B" w:rsidP="004A76A3">
      <w:pPr>
        <w:pStyle w:val="ListParagraph"/>
        <w:tabs>
          <w:tab w:val="left" w:pos="1145"/>
        </w:tabs>
        <w:bidi/>
        <w:spacing w:before="200" w:after="200" w:line="286" w:lineRule="auto"/>
        <w:ind w:left="720" w:firstLine="0"/>
        <w:rPr>
          <w:rStyle w:val="Hyperlink"/>
          <w:rFonts w:ascii="Acumin Pro" w:hAnsi="Acumin Pro" w:cs="Acumin Pro"/>
          <w:w w:val="105"/>
        </w:rPr>
      </w:pPr>
      <w:r>
        <w:rPr>
          <w:rFonts w:ascii="Acumin Pro" w:hAnsi="Acumin Pro" w:cs="Acumin Pro"/>
          <w:spacing w:val="-1"/>
          <w:rtl/>
        </w:rPr>
        <w:lastRenderedPageBreak/>
        <w:fldChar w:fldCharType="begin"/>
      </w:r>
      <w:r>
        <w:rPr>
          <w:rFonts w:ascii="Acumin Pro" w:hAnsi="Acumin Pro" w:cs="Acumin Pro"/>
          <w:spacing w:val="-1"/>
          <w:rtl/>
        </w:rPr>
        <w:instrText>HYPERLINK "https://www.crfi.govt.nz/urdu/report-fi"</w:instrText>
      </w:r>
      <w:r>
        <w:rPr>
          <w:rFonts w:ascii="Acumin Pro" w:hAnsi="Acumin Pro" w:cs="Acumin Pro"/>
          <w:spacing w:val="-1"/>
          <w:rtl/>
        </w:rPr>
      </w:r>
      <w:r>
        <w:rPr>
          <w:rFonts w:ascii="Acumin Pro" w:hAnsi="Acumin Pro" w:cs="Acumin Pro"/>
          <w:spacing w:val="-1"/>
          <w:rtl/>
        </w:rPr>
        <w:fldChar w:fldCharType="separate"/>
      </w:r>
      <w:r w:rsidR="00D80546" w:rsidRPr="00FF496B">
        <w:rPr>
          <w:rStyle w:val="Hyperlink"/>
          <w:rFonts w:ascii="Arial" w:hAnsi="Arial" w:cs="Arial" w:hint="cs"/>
          <w:spacing w:val="-1"/>
          <w:rtl/>
        </w:rPr>
        <w:t>رپورٹ</w:t>
      </w:r>
      <w:r w:rsidR="00D80546" w:rsidRPr="00FF496B">
        <w:rPr>
          <w:rStyle w:val="Hyperlink"/>
          <w:rFonts w:ascii="Acumin Pro" w:hAnsi="Acumin Pro" w:cs="Acumin Pro"/>
          <w:spacing w:val="-1"/>
          <w:rtl/>
        </w:rPr>
        <w:t xml:space="preserve"> </w:t>
      </w:r>
      <w:r w:rsidR="00D80546" w:rsidRPr="00FF496B">
        <w:rPr>
          <w:rStyle w:val="Hyperlink"/>
          <w:rFonts w:ascii="Arial" w:hAnsi="Arial" w:cs="Arial" w:hint="cs"/>
          <w:spacing w:val="-1"/>
          <w:rtl/>
        </w:rPr>
        <w:t>کرنے</w:t>
      </w:r>
      <w:r w:rsidR="00D80546" w:rsidRPr="00FF496B">
        <w:rPr>
          <w:rStyle w:val="Hyperlink"/>
          <w:rFonts w:ascii="Acumin Pro" w:hAnsi="Acumin Pro" w:cs="Acumin Pro"/>
          <w:spacing w:val="-1"/>
          <w:rtl/>
        </w:rPr>
        <w:t xml:space="preserve"> </w:t>
      </w:r>
      <w:r w:rsidR="00D80546" w:rsidRPr="00FF496B">
        <w:rPr>
          <w:rStyle w:val="Hyperlink"/>
          <w:rFonts w:ascii="Arial" w:hAnsi="Arial" w:cs="Arial" w:hint="cs"/>
          <w:spacing w:val="-1"/>
          <w:rtl/>
        </w:rPr>
        <w:t>کے</w:t>
      </w:r>
      <w:r w:rsidR="00D80546" w:rsidRPr="00FF496B">
        <w:rPr>
          <w:rStyle w:val="Hyperlink"/>
          <w:rFonts w:ascii="Acumin Pro" w:hAnsi="Acumin Pro" w:cs="Acumin Pro"/>
          <w:spacing w:val="-1"/>
          <w:rtl/>
        </w:rPr>
        <w:t xml:space="preserve"> </w:t>
      </w:r>
      <w:r w:rsidR="00D80546" w:rsidRPr="00FF496B">
        <w:rPr>
          <w:rStyle w:val="Hyperlink"/>
          <w:rFonts w:ascii="Arial" w:hAnsi="Arial" w:cs="Arial" w:hint="cs"/>
          <w:spacing w:val="-1"/>
          <w:rtl/>
        </w:rPr>
        <w:t>طریقہ</w:t>
      </w:r>
      <w:r w:rsidR="00D80546" w:rsidRPr="00FF496B">
        <w:rPr>
          <w:rStyle w:val="Hyperlink"/>
          <w:rFonts w:ascii="Acumin Pro" w:hAnsi="Acumin Pro" w:cs="Acumin Pro"/>
          <w:spacing w:val="-1"/>
          <w:rtl/>
        </w:rPr>
        <w:t xml:space="preserve"> </w:t>
      </w:r>
      <w:r w:rsidR="00D80546" w:rsidRPr="00FF496B">
        <w:rPr>
          <w:rStyle w:val="Hyperlink"/>
          <w:rFonts w:ascii="Arial" w:hAnsi="Arial" w:cs="Arial" w:hint="cs"/>
          <w:spacing w:val="-1"/>
          <w:rtl/>
        </w:rPr>
        <w:t>کار</w:t>
      </w:r>
      <w:r w:rsidR="00D80546" w:rsidRPr="00FF496B">
        <w:rPr>
          <w:rStyle w:val="Hyperlink"/>
          <w:rFonts w:ascii="Acumin Pro" w:hAnsi="Acumin Pro" w:cs="Acumin Pro"/>
          <w:spacing w:val="-1"/>
          <w:rtl/>
        </w:rPr>
        <w:t xml:space="preserve"> </w:t>
      </w:r>
      <w:r w:rsidR="00D80546" w:rsidRPr="00FF496B">
        <w:rPr>
          <w:rStyle w:val="Hyperlink"/>
          <w:rFonts w:ascii="Arial" w:hAnsi="Arial" w:cs="Arial" w:hint="cs"/>
          <w:spacing w:val="-1"/>
          <w:rtl/>
        </w:rPr>
        <w:t>کے</w:t>
      </w:r>
      <w:r w:rsidR="00D80546" w:rsidRPr="00FF496B">
        <w:rPr>
          <w:rStyle w:val="Hyperlink"/>
          <w:rFonts w:ascii="Acumin Pro" w:hAnsi="Acumin Pro" w:cs="Acumin Pro"/>
          <w:spacing w:val="-1"/>
          <w:rtl/>
        </w:rPr>
        <w:t xml:space="preserve"> </w:t>
      </w:r>
      <w:r w:rsidR="00D80546" w:rsidRPr="00FF496B">
        <w:rPr>
          <w:rStyle w:val="Hyperlink"/>
          <w:rFonts w:ascii="Arial" w:hAnsi="Arial" w:cs="Arial" w:hint="cs"/>
          <w:spacing w:val="-1"/>
          <w:rtl/>
        </w:rPr>
        <w:t>بارے</w:t>
      </w:r>
      <w:r w:rsidR="00D80546" w:rsidRPr="00FF496B">
        <w:rPr>
          <w:rStyle w:val="Hyperlink"/>
          <w:rFonts w:ascii="Acumin Pro" w:hAnsi="Acumin Pro" w:cs="Acumin Pro"/>
          <w:spacing w:val="-1"/>
          <w:rtl/>
        </w:rPr>
        <w:t xml:space="preserve"> </w:t>
      </w:r>
      <w:r w:rsidR="00D80546" w:rsidRPr="00FF496B">
        <w:rPr>
          <w:rStyle w:val="Hyperlink"/>
          <w:rFonts w:ascii="Arial" w:hAnsi="Arial" w:cs="Arial" w:hint="cs"/>
          <w:spacing w:val="-1"/>
          <w:rtl/>
        </w:rPr>
        <w:t>میں</w:t>
      </w:r>
      <w:r w:rsidR="00D80546" w:rsidRPr="00FF496B">
        <w:rPr>
          <w:rStyle w:val="Hyperlink"/>
          <w:rFonts w:ascii="Acumin Pro" w:hAnsi="Acumin Pro" w:cs="Acumin Pro"/>
          <w:spacing w:val="-1"/>
          <w:rtl/>
        </w:rPr>
        <w:t xml:space="preserve"> </w:t>
      </w:r>
      <w:r w:rsidR="00D80546" w:rsidRPr="00FF496B">
        <w:rPr>
          <w:rStyle w:val="Hyperlink"/>
          <w:rFonts w:ascii="Arial" w:hAnsi="Arial" w:cs="Arial" w:hint="cs"/>
          <w:spacing w:val="-1"/>
          <w:rtl/>
        </w:rPr>
        <w:t>مزید</w:t>
      </w:r>
      <w:r w:rsidR="00D80546" w:rsidRPr="00FF496B">
        <w:rPr>
          <w:rStyle w:val="Hyperlink"/>
          <w:rFonts w:ascii="Acumin Pro" w:hAnsi="Acumin Pro" w:cs="Acumin Pro"/>
          <w:spacing w:val="-1"/>
          <w:rtl/>
        </w:rPr>
        <w:t xml:space="preserve"> </w:t>
      </w:r>
      <w:r w:rsidR="00D80546" w:rsidRPr="00FF496B">
        <w:rPr>
          <w:rStyle w:val="Hyperlink"/>
          <w:rFonts w:ascii="Arial" w:hAnsi="Arial" w:cs="Arial" w:hint="cs"/>
          <w:spacing w:val="-1"/>
          <w:rtl/>
        </w:rPr>
        <w:t>یہاں</w:t>
      </w:r>
      <w:r w:rsidR="00D80546" w:rsidRPr="00FF496B">
        <w:rPr>
          <w:rStyle w:val="Hyperlink"/>
          <w:rFonts w:ascii="Acumin Pro" w:hAnsi="Acumin Pro" w:cs="Acumin Pro"/>
          <w:spacing w:val="-1"/>
          <w:rtl/>
        </w:rPr>
        <w:t xml:space="preserve"> </w:t>
      </w:r>
      <w:r w:rsidR="00D80546" w:rsidRPr="00FF496B">
        <w:rPr>
          <w:rStyle w:val="Hyperlink"/>
          <w:rFonts w:ascii="Arial" w:hAnsi="Arial" w:cs="Arial" w:hint="cs"/>
          <w:spacing w:val="-1"/>
          <w:rtl/>
        </w:rPr>
        <w:t>جانیں</w:t>
      </w:r>
    </w:p>
    <w:p w14:paraId="66670112" w14:textId="1F65D0B5" w:rsidR="00244418" w:rsidRPr="00244418" w:rsidRDefault="00FF496B" w:rsidP="004A76A3">
      <w:pPr>
        <w:pStyle w:val="ListParagraph"/>
        <w:numPr>
          <w:ilvl w:val="0"/>
          <w:numId w:val="6"/>
        </w:numPr>
        <w:tabs>
          <w:tab w:val="left" w:pos="1145"/>
        </w:tabs>
        <w:bidi/>
        <w:spacing w:before="200" w:after="200" w:line="286" w:lineRule="auto"/>
        <w:rPr>
          <w:rFonts w:ascii="Acumin Pro" w:hAnsi="Acumin Pro" w:cs="Acumin Pro"/>
          <w:b/>
          <w:bCs/>
          <w:color w:val="231F20"/>
          <w:w w:val="105"/>
        </w:rPr>
      </w:pPr>
      <w:r>
        <w:rPr>
          <w:rFonts w:ascii="Acumin Pro" w:hAnsi="Acumin Pro" w:cs="Acumin Pro"/>
          <w:spacing w:val="-1"/>
          <w:rtl/>
        </w:rPr>
        <w:fldChar w:fldCharType="end"/>
      </w:r>
      <w:r w:rsidR="00D80546">
        <w:rPr>
          <w:rFonts w:ascii="Acumin Pro" w:hAnsi="Acumin Pro" w:cs="Acumin Pro"/>
          <w:b/>
          <w:bCs/>
          <w:color w:val="231F20"/>
          <w:w w:val="105"/>
          <w:rtl/>
        </w:rPr>
        <w:t xml:space="preserve">سوچیں کہ آیا قانونی امداد مددگار ثابت ہو سکتی ہے۔ </w:t>
      </w:r>
      <w:r w:rsidR="00D80546">
        <w:rPr>
          <w:rFonts w:ascii="Acumin Pro" w:hAnsi="Acumin Pro" w:cs="Acumin Pro"/>
          <w:color w:val="231F20"/>
          <w:w w:val="105"/>
          <w:rtl/>
        </w:rPr>
        <w:t xml:space="preserve">اس وقت ہونے والے حالات و واقعات کے پیشِ نظر، وہ کسی وکیل سے مشورہ کرنا چاہ سکتا ہے، خاص طور پر اگر اسے دھمکیوں، ہراساں کیے جانے، یا اپنے حقوق کے حوالے سے دیگر خدشات کا سامنا ہو۔ </w:t>
      </w:r>
    </w:p>
    <w:p w14:paraId="5BF95E85" w14:textId="679801FA" w:rsidR="00E15B6C" w:rsidRPr="00000208" w:rsidRDefault="00FF496B" w:rsidP="004A76A3">
      <w:pPr>
        <w:pStyle w:val="ListParagraph"/>
        <w:tabs>
          <w:tab w:val="left" w:pos="1145"/>
        </w:tabs>
        <w:bidi/>
        <w:spacing w:before="200" w:after="200" w:line="286" w:lineRule="auto"/>
        <w:ind w:left="720" w:firstLine="0"/>
        <w:rPr>
          <w:rFonts w:ascii="Acumin Pro" w:hAnsi="Acumin Pro" w:cs="Acumin Pro"/>
          <w:b/>
          <w:bCs/>
          <w:color w:val="0070C0"/>
        </w:rPr>
      </w:pPr>
      <w:hyperlink r:id="rId12" w:history="1">
        <w:r w:rsidR="00D80546" w:rsidRPr="00FF496B">
          <w:rPr>
            <w:rStyle w:val="Hyperlink"/>
            <w:rFonts w:ascii="Arial" w:hAnsi="Arial" w:cs="Arial" w:hint="cs"/>
            <w:w w:val="105"/>
            <w:rtl/>
          </w:rPr>
          <w:t>قانونی</w:t>
        </w:r>
        <w:r w:rsidR="00D80546" w:rsidRPr="00FF496B">
          <w:rPr>
            <w:rStyle w:val="Hyperlink"/>
            <w:rFonts w:ascii="Acumin Pro" w:hAnsi="Acumin Pro" w:cs="Acumin Pro"/>
            <w:w w:val="105"/>
            <w:rtl/>
          </w:rPr>
          <w:t xml:space="preserve"> </w:t>
        </w:r>
        <w:r w:rsidR="00D80546" w:rsidRPr="00FF496B">
          <w:rPr>
            <w:rStyle w:val="Hyperlink"/>
            <w:rFonts w:ascii="Arial" w:hAnsi="Arial" w:cs="Arial" w:hint="cs"/>
            <w:w w:val="105"/>
            <w:rtl/>
          </w:rPr>
          <w:t>مدد</w:t>
        </w:r>
        <w:r w:rsidR="00D80546" w:rsidRPr="00FF496B">
          <w:rPr>
            <w:rStyle w:val="Hyperlink"/>
            <w:rFonts w:ascii="Acumin Pro" w:hAnsi="Acumin Pro" w:cs="Acumin Pro"/>
            <w:w w:val="105"/>
            <w:rtl/>
          </w:rPr>
          <w:t xml:space="preserve"> </w:t>
        </w:r>
        <w:r w:rsidR="00D80546" w:rsidRPr="00FF496B">
          <w:rPr>
            <w:rStyle w:val="Hyperlink"/>
            <w:rFonts w:ascii="Arial" w:hAnsi="Arial" w:cs="Arial" w:hint="cs"/>
            <w:w w:val="105"/>
            <w:rtl/>
          </w:rPr>
          <w:t>تک</w:t>
        </w:r>
        <w:r w:rsidR="00D80546" w:rsidRPr="00FF496B">
          <w:rPr>
            <w:rStyle w:val="Hyperlink"/>
            <w:rFonts w:ascii="Acumin Pro" w:hAnsi="Acumin Pro" w:cs="Acumin Pro"/>
            <w:w w:val="105"/>
            <w:rtl/>
          </w:rPr>
          <w:t xml:space="preserve"> </w:t>
        </w:r>
        <w:r w:rsidR="00D80546" w:rsidRPr="00FF496B">
          <w:rPr>
            <w:rStyle w:val="Hyperlink"/>
            <w:rFonts w:ascii="Arial" w:hAnsi="Arial" w:cs="Arial" w:hint="cs"/>
            <w:w w:val="105"/>
            <w:rtl/>
          </w:rPr>
          <w:t>رسائی</w:t>
        </w:r>
        <w:r w:rsidR="00D80546" w:rsidRPr="00FF496B">
          <w:rPr>
            <w:rStyle w:val="Hyperlink"/>
            <w:rFonts w:ascii="Acumin Pro" w:hAnsi="Acumin Pro" w:cs="Acumin Pro"/>
            <w:w w:val="105"/>
            <w:rtl/>
          </w:rPr>
          <w:t xml:space="preserve"> </w:t>
        </w:r>
        <w:r w:rsidR="00D80546" w:rsidRPr="00FF496B">
          <w:rPr>
            <w:rStyle w:val="Hyperlink"/>
            <w:rFonts w:ascii="Arial" w:hAnsi="Arial" w:cs="Arial" w:hint="cs"/>
            <w:w w:val="105"/>
            <w:rtl/>
          </w:rPr>
          <w:t>کے</w:t>
        </w:r>
        <w:r w:rsidR="00D80546" w:rsidRPr="00FF496B">
          <w:rPr>
            <w:rStyle w:val="Hyperlink"/>
            <w:rFonts w:ascii="Acumin Pro" w:hAnsi="Acumin Pro" w:cs="Acumin Pro"/>
            <w:w w:val="105"/>
            <w:rtl/>
          </w:rPr>
          <w:t xml:space="preserve"> </w:t>
        </w:r>
        <w:r w:rsidR="00D80546" w:rsidRPr="00FF496B">
          <w:rPr>
            <w:rStyle w:val="Hyperlink"/>
            <w:rFonts w:ascii="Arial" w:hAnsi="Arial" w:cs="Arial" w:hint="cs"/>
            <w:w w:val="105"/>
            <w:rtl/>
          </w:rPr>
          <w:t>بارے</w:t>
        </w:r>
        <w:r w:rsidR="00D80546" w:rsidRPr="00FF496B">
          <w:rPr>
            <w:rStyle w:val="Hyperlink"/>
            <w:rFonts w:ascii="Acumin Pro" w:hAnsi="Acumin Pro" w:cs="Acumin Pro"/>
            <w:w w:val="105"/>
            <w:rtl/>
          </w:rPr>
          <w:t xml:space="preserve"> </w:t>
        </w:r>
        <w:r w:rsidR="00D80546" w:rsidRPr="00FF496B">
          <w:rPr>
            <w:rStyle w:val="Hyperlink"/>
            <w:rFonts w:ascii="Arial" w:hAnsi="Arial" w:cs="Arial" w:hint="cs"/>
            <w:w w:val="105"/>
            <w:rtl/>
          </w:rPr>
          <w:t>میں</w:t>
        </w:r>
        <w:r w:rsidR="00D80546" w:rsidRPr="00FF496B">
          <w:rPr>
            <w:rStyle w:val="Hyperlink"/>
            <w:rFonts w:ascii="Acumin Pro" w:hAnsi="Acumin Pro" w:cs="Acumin Pro"/>
            <w:w w:val="105"/>
            <w:rtl/>
          </w:rPr>
          <w:t xml:space="preserve"> </w:t>
        </w:r>
        <w:r w:rsidR="00D80546" w:rsidRPr="00FF496B">
          <w:rPr>
            <w:rStyle w:val="Hyperlink"/>
            <w:rFonts w:ascii="Arial" w:hAnsi="Arial" w:cs="Arial" w:hint="cs"/>
            <w:w w:val="105"/>
            <w:rtl/>
          </w:rPr>
          <w:t>مزید</w:t>
        </w:r>
        <w:r w:rsidR="00D80546" w:rsidRPr="00FF496B">
          <w:rPr>
            <w:rStyle w:val="Hyperlink"/>
            <w:rFonts w:ascii="Acumin Pro" w:hAnsi="Acumin Pro" w:cs="Acumin Pro"/>
            <w:w w:val="105"/>
            <w:rtl/>
          </w:rPr>
          <w:t xml:space="preserve"> </w:t>
        </w:r>
        <w:r w:rsidR="00D80546" w:rsidRPr="00FF496B">
          <w:rPr>
            <w:rStyle w:val="Hyperlink"/>
            <w:rFonts w:ascii="Arial" w:hAnsi="Arial" w:cs="Arial" w:hint="cs"/>
            <w:w w:val="105"/>
            <w:rtl/>
          </w:rPr>
          <w:t>یہاں</w:t>
        </w:r>
        <w:r w:rsidR="00D80546" w:rsidRPr="00FF496B">
          <w:rPr>
            <w:rStyle w:val="Hyperlink"/>
            <w:rFonts w:ascii="Acumin Pro" w:hAnsi="Acumin Pro" w:cs="Acumin Pro"/>
            <w:w w:val="105"/>
            <w:rtl/>
          </w:rPr>
          <w:t xml:space="preserve"> </w:t>
        </w:r>
        <w:r w:rsidR="00D80546" w:rsidRPr="00FF496B">
          <w:rPr>
            <w:rStyle w:val="Hyperlink"/>
            <w:rFonts w:ascii="Arial" w:hAnsi="Arial" w:cs="Arial" w:hint="cs"/>
            <w:w w:val="105"/>
            <w:rtl/>
          </w:rPr>
          <w:t>جانیں</w:t>
        </w:r>
      </w:hyperlink>
    </w:p>
    <w:p w14:paraId="53F4F5C7" w14:textId="3AE12255" w:rsidR="00B35089" w:rsidRPr="00416A60" w:rsidRDefault="00D80546" w:rsidP="004A76A3">
      <w:pPr>
        <w:pStyle w:val="ListParagraph"/>
        <w:numPr>
          <w:ilvl w:val="0"/>
          <w:numId w:val="6"/>
        </w:numPr>
        <w:tabs>
          <w:tab w:val="left" w:pos="1145"/>
        </w:tabs>
        <w:bidi/>
        <w:spacing w:before="200" w:after="200" w:line="286" w:lineRule="auto"/>
        <w:rPr>
          <w:rFonts w:ascii="Acumin Pro" w:hAnsi="Acumin Pro" w:cs="Acumin Pro"/>
          <w:color w:val="231F20"/>
          <w:w w:val="105"/>
        </w:rPr>
      </w:pPr>
      <w:r>
        <w:rPr>
          <w:rFonts w:ascii="Acumin Pro" w:hAnsi="Acumin Pro" w:cs="Acumin Pro"/>
          <w:b/>
          <w:bCs/>
          <w:color w:val="231F20"/>
          <w:w w:val="105"/>
          <w:rtl/>
        </w:rPr>
        <w:t>محفوظ رہنے کے بارے میں مزید جانیں</w:t>
      </w:r>
      <w:r>
        <w:rPr>
          <w:rFonts w:ascii="Acumin Pro" w:hAnsi="Acumin Pro" w:cs="Acumin Pro"/>
          <w:color w:val="231F20"/>
          <w:w w:val="105"/>
          <w:rtl/>
        </w:rPr>
        <w:t>۔ اپنے اور دوسروں کی حفاظت کے مزید طریقے جاننے کے لیے Community Resilience to Foreign Interference Hub کا Safeguard</w:t>
      </w:r>
      <w:r w:rsidRPr="00416A60">
        <w:rPr>
          <w:rFonts w:ascii="Acumin Pro" w:hAnsi="Acumin Pro" w:cs="Acumin Pro"/>
          <w:color w:val="231F20"/>
          <w:w w:val="105"/>
          <w:rtl/>
        </w:rPr>
        <w:t xml:space="preserve"> سیکشن دیکھیں۔</w:t>
      </w:r>
    </w:p>
    <w:p w14:paraId="2460D25F" w14:textId="124C0FA9" w:rsidR="00192155" w:rsidRPr="00000208" w:rsidRDefault="00FF496B" w:rsidP="00451032">
      <w:pPr>
        <w:pStyle w:val="ListParagraph"/>
        <w:tabs>
          <w:tab w:val="left" w:pos="1145"/>
        </w:tabs>
        <w:bidi/>
        <w:spacing w:before="0" w:line="286" w:lineRule="auto"/>
        <w:ind w:left="720" w:firstLine="0"/>
        <w:rPr>
          <w:rFonts w:ascii="Acumin Pro" w:hAnsi="Acumin Pro" w:cs="Acumin Pro"/>
          <w:color w:val="0070C0"/>
          <w:w w:val="105"/>
        </w:rPr>
      </w:pPr>
      <w:hyperlink r:id="rId13" w:history="1">
        <w:r w:rsidR="00D80546" w:rsidRPr="00FF496B">
          <w:rPr>
            <w:rStyle w:val="Hyperlink"/>
            <w:rFonts w:ascii="Acumin Pro" w:hAnsi="Acumin Pro" w:cs="Acumin Pro"/>
            <w:w w:val="105"/>
            <w:rtl/>
          </w:rPr>
          <w:t xml:space="preserve">‘The Hub’ </w:t>
        </w:r>
        <w:r w:rsidR="00D80546" w:rsidRPr="00FF496B">
          <w:rPr>
            <w:rStyle w:val="Hyperlink"/>
            <w:rFonts w:ascii="Arial" w:hAnsi="Arial" w:cs="Arial" w:hint="cs"/>
            <w:w w:val="105"/>
            <w:rtl/>
          </w:rPr>
          <w:t>کا</w:t>
        </w:r>
        <w:r w:rsidR="00D80546" w:rsidRPr="00FF496B">
          <w:rPr>
            <w:rStyle w:val="Hyperlink"/>
            <w:rFonts w:ascii="Acumin Pro" w:hAnsi="Acumin Pro" w:cs="Acumin Pro"/>
            <w:w w:val="105"/>
            <w:rtl/>
          </w:rPr>
          <w:t xml:space="preserve"> Safeguard </w:t>
        </w:r>
        <w:r w:rsidR="00D80546" w:rsidRPr="00FF496B">
          <w:rPr>
            <w:rStyle w:val="Hyperlink"/>
            <w:rFonts w:ascii="Arial" w:hAnsi="Arial" w:cs="Arial" w:hint="cs"/>
            <w:w w:val="105"/>
            <w:rtl/>
          </w:rPr>
          <w:t>سیکشن</w:t>
        </w:r>
        <w:r w:rsidR="00D80546" w:rsidRPr="00FF496B">
          <w:rPr>
            <w:rStyle w:val="Hyperlink"/>
            <w:rFonts w:ascii="Acumin Pro" w:hAnsi="Acumin Pro" w:cs="Acumin Pro"/>
            <w:w w:val="105"/>
            <w:rtl/>
          </w:rPr>
          <w:t xml:space="preserve"> </w:t>
        </w:r>
        <w:r w:rsidR="00D80546" w:rsidRPr="00FF496B">
          <w:rPr>
            <w:rStyle w:val="Hyperlink"/>
            <w:rFonts w:ascii="Arial" w:hAnsi="Arial" w:cs="Arial" w:hint="cs"/>
            <w:w w:val="105"/>
            <w:rtl/>
          </w:rPr>
          <w:t>یہاں</w:t>
        </w:r>
        <w:r w:rsidR="00D80546" w:rsidRPr="00FF496B">
          <w:rPr>
            <w:rStyle w:val="Hyperlink"/>
            <w:rFonts w:ascii="Acumin Pro" w:hAnsi="Acumin Pro" w:cs="Acumin Pro"/>
            <w:w w:val="105"/>
            <w:rtl/>
          </w:rPr>
          <w:t xml:space="preserve"> </w:t>
        </w:r>
        <w:r w:rsidR="00D80546" w:rsidRPr="00FF496B">
          <w:rPr>
            <w:rStyle w:val="Hyperlink"/>
            <w:rFonts w:ascii="Arial" w:hAnsi="Arial" w:cs="Arial" w:hint="cs"/>
            <w:w w:val="105"/>
            <w:rtl/>
          </w:rPr>
          <w:t>دیکھیں</w:t>
        </w:r>
      </w:hyperlink>
    </w:p>
    <w:p w14:paraId="2460D260" w14:textId="567D48A8" w:rsidR="00192155" w:rsidRPr="00416A60" w:rsidRDefault="00D80546" w:rsidP="00BF7F99">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color w:val="231F20"/>
        </w:rPr>
      </w:pPr>
      <w:r>
        <w:rPr>
          <w:rFonts w:ascii="Acumin Pro" w:hAnsi="Acumin Pro" w:cs="Acumin Pro"/>
          <w:b/>
          <w:bCs/>
          <w:color w:val="231F20"/>
          <w:rtl/>
        </w:rPr>
        <w:t>یاد رکھیں:</w:t>
      </w:r>
      <w:r w:rsidRPr="00416A60">
        <w:rPr>
          <w:rFonts w:ascii="Acumin Pro" w:hAnsi="Acumin Pro" w:cs="Acumin Pro"/>
          <w:color w:val="231F20"/>
          <w:rtl/>
        </w:rPr>
        <w:t xml:space="preserve"> آپ کو خود صورتحال کی تحقیق کرنے کی ضرورت نہیں ہے۔ ایسا کرنے کی کوشش آپ اور غیر ملکی مداخلت کا تجربہ کرنے والے شخص دونوں کے لیے غیر محفوظ ہو سکتی ہے۔</w:t>
      </w:r>
    </w:p>
    <w:sectPr w:rsidR="00192155" w:rsidRPr="00416A60" w:rsidSect="007505DC">
      <w:headerReference w:type="default" r:id="rId14"/>
      <w:footerReference w:type="default" r:id="rId15"/>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E4ED0" w14:textId="77777777" w:rsidR="00566E27" w:rsidRDefault="00566E27">
      <w:r>
        <w:separator/>
      </w:r>
    </w:p>
  </w:endnote>
  <w:endnote w:type="continuationSeparator" w:id="0">
    <w:p w14:paraId="0A5A06B6" w14:textId="77777777" w:rsidR="00566E27" w:rsidRDefault="00566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altName w:val="Calibri"/>
    <w:panose1 w:val="020B0504020202020204"/>
    <w:charset w:val="00"/>
    <w:family w:val="swiss"/>
    <w:notTrueType/>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11CA0D6A" w:rsidR="00374C1D" w:rsidRPr="00216311" w:rsidRDefault="00D84BA8" w:rsidP="00374C1D">
    <w:pPr>
      <w:bidi/>
      <w:spacing w:before="22"/>
      <w:rPr>
        <w:rFonts w:ascii="Acumin Pro" w:hAnsi="Acumin Pro" w:cs="Acumin Pro"/>
        <w:b/>
        <w:sz w:val="20"/>
        <w:szCs w:val="20"/>
      </w:rPr>
    </w:pPr>
    <w:r>
      <w:rPr>
        <w:rFonts w:ascii="Acumin Pro" w:hAnsi="Acumin Pro" w:cs="Acumin Pro"/>
        <w:b/>
        <w:bCs/>
        <w:color w:val="391335"/>
        <w:sz w:val="20"/>
        <w:szCs w:val="20"/>
        <w:rtl/>
      </w:rPr>
      <w:t>بیرونی مداخلت کا سامنا کرنے والے کسی شخص کی مدد کیسے کی جائے</w:t>
    </w:r>
    <w:r w:rsidR="00374C1D" w:rsidRPr="00216311">
      <w:rPr>
        <w:rFonts w:ascii="Acumin Pro" w:hAnsi="Acumin Pro" w:cs="Acumin Pro"/>
        <w:b/>
        <w:bCs/>
        <w:color w:val="391335"/>
        <w:spacing w:val="-2"/>
        <w:sz w:val="20"/>
        <w:szCs w:val="20"/>
        <w:rtl/>
      </w:rPr>
      <w:tab/>
    </w:r>
    <w:r w:rsidR="00374C1D" w:rsidRPr="00216311">
      <w:rPr>
        <w:rFonts w:ascii="Acumin Pro" w:hAnsi="Acumin Pro" w:cs="Acumin Pro"/>
        <w:b/>
        <w:bCs/>
        <w:color w:val="391335"/>
        <w:spacing w:val="-2"/>
        <w:sz w:val="20"/>
        <w:szCs w:val="20"/>
        <w:rtl/>
      </w:rPr>
      <w:tab/>
    </w:r>
    <w:r w:rsidR="00374C1D" w:rsidRPr="00216311">
      <w:rPr>
        <w:rFonts w:ascii="Acumin Pro" w:hAnsi="Acumin Pro" w:cs="Acumin Pro"/>
        <w:b/>
        <w:bCs/>
        <w:color w:val="391335"/>
        <w:spacing w:val="-2"/>
        <w:sz w:val="20"/>
        <w:szCs w:val="20"/>
        <w:rtl/>
      </w:rPr>
      <w:tab/>
    </w:r>
    <w:r w:rsidR="00374C1D" w:rsidRPr="00216311">
      <w:rPr>
        <w:rFonts w:ascii="Acumin Pro" w:hAnsi="Acumin Pro" w:cs="Acumin Pro"/>
        <w:b/>
        <w:bCs/>
        <w:color w:val="391335"/>
        <w:spacing w:val="-2"/>
        <w:sz w:val="20"/>
        <w:szCs w:val="20"/>
        <w:rtl/>
      </w:rPr>
      <w:tab/>
    </w:r>
    <w:r w:rsidR="00374C1D" w:rsidRPr="00216311">
      <w:rPr>
        <w:rFonts w:ascii="Acumin Pro" w:hAnsi="Acumin Pro" w:cs="Acumin Pro"/>
        <w:b/>
        <w:bCs/>
        <w:color w:val="391335"/>
        <w:spacing w:val="-2"/>
        <w:sz w:val="20"/>
        <w:szCs w:val="20"/>
        <w:rtl/>
      </w:rPr>
      <w:tab/>
    </w:r>
    <w:sdt>
      <w:sdtPr>
        <w:rPr>
          <w:rFonts w:ascii="Acumin Pro" w:hAnsi="Acumin Pro" w:cs="Acumin Pro"/>
          <w:sz w:val="20"/>
          <w:szCs w:val="20"/>
          <w:rtl/>
        </w:rPr>
        <w:id w:val="-1110124414"/>
        <w:docPartObj>
          <w:docPartGallery w:val="Page Numbers (Bottom of Page)"/>
          <w:docPartUnique/>
        </w:docPartObj>
      </w:sdtPr>
      <w:sdtContent>
        <w:r w:rsidR="00BB640A">
          <w:rPr>
            <w:rFonts w:ascii="Acumin Pro" w:hAnsi="Acumin Pro" w:cs="Acumin Pro"/>
            <w:sz w:val="20"/>
            <w:szCs w:val="20"/>
          </w:rPr>
          <w:tab/>
        </w:r>
        <w:r w:rsidR="00374C1D" w:rsidRPr="00216311">
          <w:rPr>
            <w:rFonts w:ascii="Acumin Pro" w:hAnsi="Acumin Pro" w:cs="Acumin Pro"/>
            <w:sz w:val="20"/>
            <w:szCs w:val="20"/>
          </w:rPr>
          <w:fldChar w:fldCharType="begin"/>
        </w:r>
        <w:r w:rsidR="00374C1D" w:rsidRPr="00216311">
          <w:rPr>
            <w:rFonts w:ascii="Acumin Pro" w:hAnsi="Acumin Pro" w:cs="Acumin Pro"/>
            <w:sz w:val="20"/>
            <w:szCs w:val="20"/>
          </w:rPr>
          <w:instrText xml:space="preserve"> PAGE   \* MERGEFORMAT </w:instrText>
        </w:r>
        <w:r w:rsidR="00374C1D" w:rsidRPr="00216311">
          <w:rPr>
            <w:rFonts w:ascii="Acumin Pro" w:hAnsi="Acumin Pro" w:cs="Acumin Pro"/>
            <w:sz w:val="20"/>
            <w:szCs w:val="20"/>
          </w:rPr>
          <w:fldChar w:fldCharType="separate"/>
        </w:r>
        <w:r>
          <w:rPr>
            <w:rFonts w:ascii="Acumin Pro" w:hAnsi="Acumin Pro" w:cs="Acumin Pro"/>
            <w:sz w:val="20"/>
          </w:rPr>
          <w:t>2</w:t>
        </w:r>
        <w:r w:rsidR="00374C1D" w:rsidRPr="00216311">
          <w:rPr>
            <w:rFonts w:ascii="Acumin Pro" w:hAnsi="Acumin Pro" w:cs="Acumin Pro"/>
            <w:sz w:val="20"/>
            <w:szCs w:val="20"/>
          </w:rPr>
          <w:fldChar w:fldCharType="end"/>
        </w:r>
      </w:sdtContent>
    </w:sdt>
  </w:p>
  <w:p w14:paraId="2460D264" w14:textId="5663114F" w:rsidR="00192155" w:rsidRPr="00B21C58" w:rsidRDefault="0019215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79376" w14:textId="77777777" w:rsidR="00566E27" w:rsidRDefault="00566E27">
      <w:r>
        <w:separator/>
      </w:r>
    </w:p>
  </w:footnote>
  <w:footnote w:type="continuationSeparator" w:id="0">
    <w:p w14:paraId="2AEE6F5D" w14:textId="77777777" w:rsidR="00566E27" w:rsidRDefault="00566E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C4A78" w:rsidRDefault="00186DFF" w:rsidP="00186DFF">
    <w:pPr>
      <w:pStyle w:val="Header"/>
    </w:pPr>
    <w:r>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Default="00186DFF" w:rsidP="00186DFF">
    <w:pPr>
      <w:pStyle w:val="BodyText"/>
      <w:spacing w:line="14" w:lineRule="auto"/>
      <w:rPr>
        <w:sz w:val="20"/>
      </w:rPr>
    </w:pPr>
  </w:p>
  <w:p w14:paraId="21851F6A" w14:textId="77777777" w:rsidR="00186DFF" w:rsidRPr="006B40DA" w:rsidRDefault="00186DFF" w:rsidP="00186DFF">
    <w:pPr>
      <w:pStyle w:val="Header"/>
    </w:pPr>
  </w:p>
  <w:p w14:paraId="0B12E799" w14:textId="77777777" w:rsidR="00186DFF" w:rsidRPr="00203879" w:rsidRDefault="00186DFF" w:rsidP="00186DFF">
    <w:pPr>
      <w:pStyle w:val="Header"/>
    </w:pPr>
  </w:p>
  <w:p w14:paraId="6F4B93FF" w14:textId="77777777" w:rsidR="00186DFF" w:rsidRDefault="00186DFF" w:rsidP="00186DFF">
    <w:pPr>
      <w:pStyle w:val="BodyText"/>
      <w:spacing w:line="14" w:lineRule="auto"/>
      <w:rPr>
        <w:sz w:val="20"/>
      </w:rPr>
    </w:pPr>
  </w:p>
  <w:p w14:paraId="2460D263" w14:textId="033B76B1" w:rsidR="00192155"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cs="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en-US" w:eastAsia="en-US" w:bidi="ur-IN"/>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en-US" w:bidi="ur-IN"/>
      </w:rPr>
    </w:lvl>
    <w:lvl w:ilvl="2" w:tplc="07F00670">
      <w:numFmt w:val="bullet"/>
      <w:lvlText w:val="•"/>
      <w:lvlJc w:val="left"/>
      <w:pPr>
        <w:ind w:left="2896" w:hanging="360"/>
      </w:pPr>
      <w:rPr>
        <w:rFonts w:hint="default"/>
        <w:lang w:val="en-US" w:eastAsia="en-US" w:bidi="ur-IN"/>
      </w:rPr>
    </w:lvl>
    <w:lvl w:ilvl="3" w:tplc="33BC025E">
      <w:numFmt w:val="bullet"/>
      <w:lvlText w:val="•"/>
      <w:lvlJc w:val="left"/>
      <w:pPr>
        <w:ind w:left="3774" w:hanging="360"/>
      </w:pPr>
      <w:rPr>
        <w:rFonts w:hint="default"/>
        <w:lang w:val="en-US" w:eastAsia="en-US" w:bidi="ur-IN"/>
      </w:rPr>
    </w:lvl>
    <w:lvl w:ilvl="4" w:tplc="1AAEF1EE">
      <w:numFmt w:val="bullet"/>
      <w:lvlText w:val="•"/>
      <w:lvlJc w:val="left"/>
      <w:pPr>
        <w:ind w:left="4653" w:hanging="360"/>
      </w:pPr>
      <w:rPr>
        <w:rFonts w:hint="default"/>
        <w:lang w:val="en-US" w:eastAsia="en-US" w:bidi="ur-IN"/>
      </w:rPr>
    </w:lvl>
    <w:lvl w:ilvl="5" w:tplc="FFCE2F96">
      <w:numFmt w:val="bullet"/>
      <w:lvlText w:val="•"/>
      <w:lvlJc w:val="left"/>
      <w:pPr>
        <w:ind w:left="5531" w:hanging="360"/>
      </w:pPr>
      <w:rPr>
        <w:rFonts w:hint="default"/>
        <w:lang w:val="en-US" w:eastAsia="en-US" w:bidi="ur-IN"/>
      </w:rPr>
    </w:lvl>
    <w:lvl w:ilvl="6" w:tplc="16484222">
      <w:numFmt w:val="bullet"/>
      <w:lvlText w:val="•"/>
      <w:lvlJc w:val="left"/>
      <w:pPr>
        <w:ind w:left="6409" w:hanging="360"/>
      </w:pPr>
      <w:rPr>
        <w:rFonts w:hint="default"/>
        <w:lang w:val="en-US" w:eastAsia="en-US" w:bidi="ur-IN"/>
      </w:rPr>
    </w:lvl>
    <w:lvl w:ilvl="7" w:tplc="67409FBC">
      <w:numFmt w:val="bullet"/>
      <w:lvlText w:val="•"/>
      <w:lvlJc w:val="left"/>
      <w:pPr>
        <w:ind w:left="7287" w:hanging="360"/>
      </w:pPr>
      <w:rPr>
        <w:rFonts w:hint="default"/>
        <w:lang w:val="en-US" w:eastAsia="en-US" w:bidi="ur-IN"/>
      </w:rPr>
    </w:lvl>
    <w:lvl w:ilvl="8" w:tplc="91D87772">
      <w:numFmt w:val="bullet"/>
      <w:lvlText w:val="•"/>
      <w:lvlJc w:val="left"/>
      <w:pPr>
        <w:ind w:left="8166" w:hanging="360"/>
      </w:pPr>
      <w:rPr>
        <w:rFonts w:hint="default"/>
        <w:lang w:val="en-US" w:eastAsia="en-US" w:bidi="ur-IN"/>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cs="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cs="Wingdings" w:hint="default"/>
      </w:rPr>
    </w:lvl>
    <w:lvl w:ilvl="3" w:tplc="14090001">
      <w:start w:val="1"/>
      <w:numFmt w:val="bullet"/>
      <w:lvlText w:val=""/>
      <w:lvlJc w:val="left"/>
      <w:pPr>
        <w:ind w:left="3240" w:hanging="360"/>
      </w:pPr>
      <w:rPr>
        <w:rFonts w:ascii="Symbol" w:hAnsi="Symbol" w:cs="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cs="Wingdings" w:hint="default"/>
      </w:rPr>
    </w:lvl>
    <w:lvl w:ilvl="6" w:tplc="14090001" w:tentative="1">
      <w:start w:val="1"/>
      <w:numFmt w:val="bullet"/>
      <w:lvlText w:val=""/>
      <w:lvlJc w:val="left"/>
      <w:pPr>
        <w:ind w:left="5400" w:hanging="360"/>
      </w:pPr>
      <w:rPr>
        <w:rFonts w:ascii="Symbol" w:hAnsi="Symbol" w:cs="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cs="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cs="Symbol" w:hint="default"/>
      </w:rPr>
    </w:lvl>
    <w:lvl w:ilvl="1" w:tplc="07F00670">
      <w:numFmt w:val="bullet"/>
      <w:lvlText w:val="•"/>
      <w:lvlJc w:val="left"/>
      <w:pPr>
        <w:ind w:left="1800" w:hanging="360"/>
      </w:pPr>
      <w:rPr>
        <w:rFonts w:hint="default"/>
        <w:lang w:val="en-US" w:eastAsia="en-US" w:bidi="ur-IN"/>
      </w:rPr>
    </w:lvl>
    <w:lvl w:ilvl="2" w:tplc="FFFFFFFF">
      <w:start w:val="1"/>
      <w:numFmt w:val="bullet"/>
      <w:lvlText w:val=""/>
      <w:lvlJc w:val="left"/>
      <w:pPr>
        <w:ind w:left="2520" w:hanging="360"/>
      </w:pPr>
      <w:rPr>
        <w:rFonts w:ascii="Wingdings" w:hAnsi="Wingdings" w:cs="Wingdings" w:hint="default"/>
      </w:rPr>
    </w:lvl>
    <w:lvl w:ilvl="3" w:tplc="FFFFFFFF">
      <w:start w:val="1"/>
      <w:numFmt w:val="bullet"/>
      <w:lvlText w:val=""/>
      <w:lvlJc w:val="left"/>
      <w:pPr>
        <w:ind w:left="3240" w:hanging="360"/>
      </w:pPr>
      <w:rPr>
        <w:rFonts w:ascii="Symbol" w:hAnsi="Symbol" w:cs="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cs="Wingdings" w:hint="default"/>
      </w:rPr>
    </w:lvl>
    <w:lvl w:ilvl="6" w:tplc="FFFFFFFF" w:tentative="1">
      <w:start w:val="1"/>
      <w:numFmt w:val="bullet"/>
      <w:lvlText w:val=""/>
      <w:lvlJc w:val="left"/>
      <w:pPr>
        <w:ind w:left="5400" w:hanging="360"/>
      </w:pPr>
      <w:rPr>
        <w:rFonts w:ascii="Symbol" w:hAnsi="Symbol" w:cs="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cs="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cs="Wingdings" w:hint="default"/>
      </w:rPr>
    </w:lvl>
    <w:lvl w:ilvl="3" w:tplc="14090001" w:tentative="1">
      <w:start w:val="1"/>
      <w:numFmt w:val="bullet"/>
      <w:lvlText w:val=""/>
      <w:lvlJc w:val="left"/>
      <w:pPr>
        <w:ind w:left="3240" w:hanging="360"/>
      </w:pPr>
      <w:rPr>
        <w:rFonts w:ascii="Symbol" w:hAnsi="Symbol" w:cs="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cs="Wingdings" w:hint="default"/>
      </w:rPr>
    </w:lvl>
    <w:lvl w:ilvl="6" w:tplc="14090001" w:tentative="1">
      <w:start w:val="1"/>
      <w:numFmt w:val="bullet"/>
      <w:lvlText w:val=""/>
      <w:lvlJc w:val="left"/>
      <w:pPr>
        <w:ind w:left="5400" w:hanging="360"/>
      </w:pPr>
      <w:rPr>
        <w:rFonts w:ascii="Symbol" w:hAnsi="Symbol" w:cs="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cs="Wingdings" w:hint="default"/>
      </w:rPr>
    </w:lvl>
  </w:abstractNum>
  <w:num w:numId="1" w16cid:durableId="1564560479">
    <w:abstractNumId w:val="2"/>
  </w:num>
  <w:num w:numId="2" w16cid:durableId="935557843">
    <w:abstractNumId w:val="3"/>
  </w:num>
  <w:num w:numId="3" w16cid:durableId="1977298542">
    <w:abstractNumId w:val="4"/>
  </w:num>
  <w:num w:numId="4" w16cid:durableId="1604721442">
    <w:abstractNumId w:val="0"/>
  </w:num>
  <w:num w:numId="5" w16cid:durableId="647319896">
    <w:abstractNumId w:val="5"/>
  </w:num>
  <w:num w:numId="6" w16cid:durableId="152498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67"/>
  <w:removePersonalInformation/>
  <w:removeDateAndTime/>
  <w:proofState w:spelling="clean" w:grammar="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92155"/>
    <w:rsid w:val="00000208"/>
    <w:rsid w:val="00000BCB"/>
    <w:rsid w:val="0000425E"/>
    <w:rsid w:val="000136C8"/>
    <w:rsid w:val="000140BB"/>
    <w:rsid w:val="00015CA0"/>
    <w:rsid w:val="00026F09"/>
    <w:rsid w:val="0004053A"/>
    <w:rsid w:val="0004157C"/>
    <w:rsid w:val="00050793"/>
    <w:rsid w:val="00050F58"/>
    <w:rsid w:val="00062B8A"/>
    <w:rsid w:val="00067C54"/>
    <w:rsid w:val="00075507"/>
    <w:rsid w:val="0008019C"/>
    <w:rsid w:val="000835F3"/>
    <w:rsid w:val="00091A63"/>
    <w:rsid w:val="00097DA0"/>
    <w:rsid w:val="000A2A06"/>
    <w:rsid w:val="000B5425"/>
    <w:rsid w:val="000B636A"/>
    <w:rsid w:val="000C0D20"/>
    <w:rsid w:val="000D0937"/>
    <w:rsid w:val="000D13CF"/>
    <w:rsid w:val="000D5169"/>
    <w:rsid w:val="000E2551"/>
    <w:rsid w:val="000E53B0"/>
    <w:rsid w:val="000E6F21"/>
    <w:rsid w:val="00102232"/>
    <w:rsid w:val="00117521"/>
    <w:rsid w:val="001178E1"/>
    <w:rsid w:val="00117DA4"/>
    <w:rsid w:val="00120BC6"/>
    <w:rsid w:val="001256A4"/>
    <w:rsid w:val="00130C4F"/>
    <w:rsid w:val="00133B99"/>
    <w:rsid w:val="00140838"/>
    <w:rsid w:val="00141519"/>
    <w:rsid w:val="00144AFE"/>
    <w:rsid w:val="00151836"/>
    <w:rsid w:val="00152523"/>
    <w:rsid w:val="00163093"/>
    <w:rsid w:val="00167AB1"/>
    <w:rsid w:val="001730C1"/>
    <w:rsid w:val="00174771"/>
    <w:rsid w:val="001777EF"/>
    <w:rsid w:val="00186DFF"/>
    <w:rsid w:val="00187EFB"/>
    <w:rsid w:val="00192155"/>
    <w:rsid w:val="00194087"/>
    <w:rsid w:val="001B3A4E"/>
    <w:rsid w:val="001C21F9"/>
    <w:rsid w:val="001C37F0"/>
    <w:rsid w:val="001C48FF"/>
    <w:rsid w:val="001C5DBC"/>
    <w:rsid w:val="001C603A"/>
    <w:rsid w:val="001C6D91"/>
    <w:rsid w:val="001D2323"/>
    <w:rsid w:val="001D70DB"/>
    <w:rsid w:val="001E0828"/>
    <w:rsid w:val="001E0B81"/>
    <w:rsid w:val="001F2BC8"/>
    <w:rsid w:val="00203D53"/>
    <w:rsid w:val="00210E98"/>
    <w:rsid w:val="00212A5C"/>
    <w:rsid w:val="002142E0"/>
    <w:rsid w:val="00214AC5"/>
    <w:rsid w:val="00214CBB"/>
    <w:rsid w:val="00216015"/>
    <w:rsid w:val="00221E3A"/>
    <w:rsid w:val="00227A6F"/>
    <w:rsid w:val="00234148"/>
    <w:rsid w:val="002402C3"/>
    <w:rsid w:val="00243189"/>
    <w:rsid w:val="00243945"/>
    <w:rsid w:val="00244418"/>
    <w:rsid w:val="00245970"/>
    <w:rsid w:val="00256632"/>
    <w:rsid w:val="00261913"/>
    <w:rsid w:val="00272A1A"/>
    <w:rsid w:val="0028390B"/>
    <w:rsid w:val="00284567"/>
    <w:rsid w:val="002915EE"/>
    <w:rsid w:val="00293624"/>
    <w:rsid w:val="00295E0D"/>
    <w:rsid w:val="002B6A16"/>
    <w:rsid w:val="002C070D"/>
    <w:rsid w:val="002C43F8"/>
    <w:rsid w:val="002D1777"/>
    <w:rsid w:val="002D1C0F"/>
    <w:rsid w:val="002E4C0C"/>
    <w:rsid w:val="002E6266"/>
    <w:rsid w:val="002F0081"/>
    <w:rsid w:val="002F1615"/>
    <w:rsid w:val="002F1824"/>
    <w:rsid w:val="002F3A88"/>
    <w:rsid w:val="002F4C26"/>
    <w:rsid w:val="002F5C73"/>
    <w:rsid w:val="003060ED"/>
    <w:rsid w:val="00307882"/>
    <w:rsid w:val="00313C9D"/>
    <w:rsid w:val="00314F11"/>
    <w:rsid w:val="003151B7"/>
    <w:rsid w:val="0032120D"/>
    <w:rsid w:val="00325EC1"/>
    <w:rsid w:val="0032624F"/>
    <w:rsid w:val="003406E7"/>
    <w:rsid w:val="003417A3"/>
    <w:rsid w:val="00344B75"/>
    <w:rsid w:val="00350AB7"/>
    <w:rsid w:val="0035664F"/>
    <w:rsid w:val="00364D41"/>
    <w:rsid w:val="00374C1D"/>
    <w:rsid w:val="00394B1E"/>
    <w:rsid w:val="003952F4"/>
    <w:rsid w:val="00396C21"/>
    <w:rsid w:val="003A2671"/>
    <w:rsid w:val="003A4633"/>
    <w:rsid w:val="003A7B46"/>
    <w:rsid w:val="003B046D"/>
    <w:rsid w:val="003B14E4"/>
    <w:rsid w:val="003B2BC9"/>
    <w:rsid w:val="003B760E"/>
    <w:rsid w:val="003C2EE8"/>
    <w:rsid w:val="003C6CA1"/>
    <w:rsid w:val="003D6A5A"/>
    <w:rsid w:val="003D788B"/>
    <w:rsid w:val="003E4383"/>
    <w:rsid w:val="003E53DE"/>
    <w:rsid w:val="003F6DA1"/>
    <w:rsid w:val="004003C9"/>
    <w:rsid w:val="004018FC"/>
    <w:rsid w:val="00407BE8"/>
    <w:rsid w:val="00416A60"/>
    <w:rsid w:val="00416FD8"/>
    <w:rsid w:val="004172FD"/>
    <w:rsid w:val="0042391B"/>
    <w:rsid w:val="004271EB"/>
    <w:rsid w:val="00451032"/>
    <w:rsid w:val="00453B4E"/>
    <w:rsid w:val="00454933"/>
    <w:rsid w:val="00460A96"/>
    <w:rsid w:val="004625D8"/>
    <w:rsid w:val="00465E0F"/>
    <w:rsid w:val="004661F2"/>
    <w:rsid w:val="00467EC7"/>
    <w:rsid w:val="004714A5"/>
    <w:rsid w:val="00474E9B"/>
    <w:rsid w:val="00477841"/>
    <w:rsid w:val="004877CD"/>
    <w:rsid w:val="00487D07"/>
    <w:rsid w:val="00491444"/>
    <w:rsid w:val="004938E0"/>
    <w:rsid w:val="00494264"/>
    <w:rsid w:val="004961CA"/>
    <w:rsid w:val="004A14B1"/>
    <w:rsid w:val="004A76A3"/>
    <w:rsid w:val="004B31EA"/>
    <w:rsid w:val="004B7073"/>
    <w:rsid w:val="004D6BC9"/>
    <w:rsid w:val="004E177E"/>
    <w:rsid w:val="004F1E49"/>
    <w:rsid w:val="004F4CF3"/>
    <w:rsid w:val="00503088"/>
    <w:rsid w:val="00507977"/>
    <w:rsid w:val="0051201F"/>
    <w:rsid w:val="00513C66"/>
    <w:rsid w:val="00515C2C"/>
    <w:rsid w:val="005169CE"/>
    <w:rsid w:val="00517284"/>
    <w:rsid w:val="005256E5"/>
    <w:rsid w:val="00531113"/>
    <w:rsid w:val="005317B9"/>
    <w:rsid w:val="00535B43"/>
    <w:rsid w:val="0055595B"/>
    <w:rsid w:val="00555E3A"/>
    <w:rsid w:val="00557B2E"/>
    <w:rsid w:val="0056274D"/>
    <w:rsid w:val="0056620A"/>
    <w:rsid w:val="00566972"/>
    <w:rsid w:val="00566E27"/>
    <w:rsid w:val="00573EF4"/>
    <w:rsid w:val="00575B20"/>
    <w:rsid w:val="00584A41"/>
    <w:rsid w:val="005915E0"/>
    <w:rsid w:val="00596329"/>
    <w:rsid w:val="0059722E"/>
    <w:rsid w:val="005A1AE7"/>
    <w:rsid w:val="005A5739"/>
    <w:rsid w:val="005A72CF"/>
    <w:rsid w:val="005A7502"/>
    <w:rsid w:val="005A75D1"/>
    <w:rsid w:val="005B1A1A"/>
    <w:rsid w:val="005B3B78"/>
    <w:rsid w:val="005B51A5"/>
    <w:rsid w:val="005D0D1A"/>
    <w:rsid w:val="005D369B"/>
    <w:rsid w:val="005E1627"/>
    <w:rsid w:val="005E41DE"/>
    <w:rsid w:val="005F1C0B"/>
    <w:rsid w:val="006064A5"/>
    <w:rsid w:val="00610093"/>
    <w:rsid w:val="00630C91"/>
    <w:rsid w:val="006331D5"/>
    <w:rsid w:val="006338BB"/>
    <w:rsid w:val="00651D7D"/>
    <w:rsid w:val="00652D72"/>
    <w:rsid w:val="00653D60"/>
    <w:rsid w:val="00655230"/>
    <w:rsid w:val="00657624"/>
    <w:rsid w:val="00674745"/>
    <w:rsid w:val="006A3DA1"/>
    <w:rsid w:val="006A3E80"/>
    <w:rsid w:val="006B2FC9"/>
    <w:rsid w:val="006B3070"/>
    <w:rsid w:val="006B4559"/>
    <w:rsid w:val="006B51BB"/>
    <w:rsid w:val="006C33A1"/>
    <w:rsid w:val="006C3CB9"/>
    <w:rsid w:val="006C7621"/>
    <w:rsid w:val="006C7EA9"/>
    <w:rsid w:val="006D4965"/>
    <w:rsid w:val="006D7322"/>
    <w:rsid w:val="006F0FED"/>
    <w:rsid w:val="006F11F1"/>
    <w:rsid w:val="006F5322"/>
    <w:rsid w:val="007012F6"/>
    <w:rsid w:val="00702F29"/>
    <w:rsid w:val="00707CE7"/>
    <w:rsid w:val="007122D0"/>
    <w:rsid w:val="00714B07"/>
    <w:rsid w:val="00722D90"/>
    <w:rsid w:val="00726716"/>
    <w:rsid w:val="00732220"/>
    <w:rsid w:val="00737954"/>
    <w:rsid w:val="00737AA9"/>
    <w:rsid w:val="00742B39"/>
    <w:rsid w:val="00744529"/>
    <w:rsid w:val="007505DC"/>
    <w:rsid w:val="007523D5"/>
    <w:rsid w:val="0076444A"/>
    <w:rsid w:val="00764638"/>
    <w:rsid w:val="00764BA5"/>
    <w:rsid w:val="00766CD6"/>
    <w:rsid w:val="00771F6F"/>
    <w:rsid w:val="00773891"/>
    <w:rsid w:val="00782165"/>
    <w:rsid w:val="0078312D"/>
    <w:rsid w:val="007864AA"/>
    <w:rsid w:val="0079156B"/>
    <w:rsid w:val="007A60E7"/>
    <w:rsid w:val="007B1BF7"/>
    <w:rsid w:val="007B3A6D"/>
    <w:rsid w:val="007B6229"/>
    <w:rsid w:val="007B6FC3"/>
    <w:rsid w:val="007B728C"/>
    <w:rsid w:val="007C4A79"/>
    <w:rsid w:val="007C72C7"/>
    <w:rsid w:val="007D5D2E"/>
    <w:rsid w:val="007E5210"/>
    <w:rsid w:val="007E7968"/>
    <w:rsid w:val="007F1B12"/>
    <w:rsid w:val="007F5080"/>
    <w:rsid w:val="007F517B"/>
    <w:rsid w:val="007F5D62"/>
    <w:rsid w:val="007F5E0E"/>
    <w:rsid w:val="00803202"/>
    <w:rsid w:val="00803C1E"/>
    <w:rsid w:val="00805C98"/>
    <w:rsid w:val="008378C3"/>
    <w:rsid w:val="008429D8"/>
    <w:rsid w:val="008477D6"/>
    <w:rsid w:val="00850783"/>
    <w:rsid w:val="0085422A"/>
    <w:rsid w:val="00855240"/>
    <w:rsid w:val="00857234"/>
    <w:rsid w:val="00857BD1"/>
    <w:rsid w:val="00866039"/>
    <w:rsid w:val="008704E1"/>
    <w:rsid w:val="008715F5"/>
    <w:rsid w:val="0087171D"/>
    <w:rsid w:val="00877F90"/>
    <w:rsid w:val="008814BD"/>
    <w:rsid w:val="0088593D"/>
    <w:rsid w:val="00885C9E"/>
    <w:rsid w:val="008A3B10"/>
    <w:rsid w:val="008B22AE"/>
    <w:rsid w:val="008B7691"/>
    <w:rsid w:val="008D0182"/>
    <w:rsid w:val="008D1BE0"/>
    <w:rsid w:val="008D2157"/>
    <w:rsid w:val="008D3FC7"/>
    <w:rsid w:val="008D6590"/>
    <w:rsid w:val="008F72FC"/>
    <w:rsid w:val="00902465"/>
    <w:rsid w:val="00902B56"/>
    <w:rsid w:val="00916287"/>
    <w:rsid w:val="00923C23"/>
    <w:rsid w:val="00925E22"/>
    <w:rsid w:val="009339E5"/>
    <w:rsid w:val="0094438D"/>
    <w:rsid w:val="009446A6"/>
    <w:rsid w:val="00950101"/>
    <w:rsid w:val="0095010D"/>
    <w:rsid w:val="0096205F"/>
    <w:rsid w:val="00962171"/>
    <w:rsid w:val="009651F7"/>
    <w:rsid w:val="009658F6"/>
    <w:rsid w:val="00966238"/>
    <w:rsid w:val="0096625F"/>
    <w:rsid w:val="00967AEF"/>
    <w:rsid w:val="00967C92"/>
    <w:rsid w:val="00977C1A"/>
    <w:rsid w:val="00984D47"/>
    <w:rsid w:val="0099785D"/>
    <w:rsid w:val="009A5C8A"/>
    <w:rsid w:val="009A6F60"/>
    <w:rsid w:val="009A788A"/>
    <w:rsid w:val="009B1201"/>
    <w:rsid w:val="009B1742"/>
    <w:rsid w:val="009B611D"/>
    <w:rsid w:val="009C2A1A"/>
    <w:rsid w:val="009C43BA"/>
    <w:rsid w:val="009D3E08"/>
    <w:rsid w:val="009E0352"/>
    <w:rsid w:val="009F2B9F"/>
    <w:rsid w:val="009F4945"/>
    <w:rsid w:val="009F6E27"/>
    <w:rsid w:val="009F6FAE"/>
    <w:rsid w:val="00A0075F"/>
    <w:rsid w:val="00A01BB8"/>
    <w:rsid w:val="00A06B58"/>
    <w:rsid w:val="00A06FC0"/>
    <w:rsid w:val="00A0717F"/>
    <w:rsid w:val="00A07BC9"/>
    <w:rsid w:val="00A16A87"/>
    <w:rsid w:val="00A170F6"/>
    <w:rsid w:val="00A228DE"/>
    <w:rsid w:val="00A3065D"/>
    <w:rsid w:val="00A31076"/>
    <w:rsid w:val="00A317D5"/>
    <w:rsid w:val="00A37329"/>
    <w:rsid w:val="00A42B41"/>
    <w:rsid w:val="00A45969"/>
    <w:rsid w:val="00A504A3"/>
    <w:rsid w:val="00A52765"/>
    <w:rsid w:val="00A57D97"/>
    <w:rsid w:val="00A63CCF"/>
    <w:rsid w:val="00A77272"/>
    <w:rsid w:val="00A77853"/>
    <w:rsid w:val="00A92334"/>
    <w:rsid w:val="00A953B3"/>
    <w:rsid w:val="00AA1EF4"/>
    <w:rsid w:val="00AA5F4F"/>
    <w:rsid w:val="00AB49BE"/>
    <w:rsid w:val="00AB5BAA"/>
    <w:rsid w:val="00AB713F"/>
    <w:rsid w:val="00AB78CA"/>
    <w:rsid w:val="00AD2014"/>
    <w:rsid w:val="00AD3D15"/>
    <w:rsid w:val="00AD7329"/>
    <w:rsid w:val="00AD74BD"/>
    <w:rsid w:val="00AE7BD2"/>
    <w:rsid w:val="00AF0FCD"/>
    <w:rsid w:val="00AF6BD3"/>
    <w:rsid w:val="00B05F71"/>
    <w:rsid w:val="00B1049F"/>
    <w:rsid w:val="00B12B74"/>
    <w:rsid w:val="00B14E2D"/>
    <w:rsid w:val="00B169AD"/>
    <w:rsid w:val="00B21C58"/>
    <w:rsid w:val="00B25B19"/>
    <w:rsid w:val="00B2670B"/>
    <w:rsid w:val="00B35089"/>
    <w:rsid w:val="00B35FF0"/>
    <w:rsid w:val="00B36C3F"/>
    <w:rsid w:val="00B40DE2"/>
    <w:rsid w:val="00B442E3"/>
    <w:rsid w:val="00B45B9B"/>
    <w:rsid w:val="00B4662C"/>
    <w:rsid w:val="00B515A6"/>
    <w:rsid w:val="00B60843"/>
    <w:rsid w:val="00B73422"/>
    <w:rsid w:val="00B9393A"/>
    <w:rsid w:val="00BA10CA"/>
    <w:rsid w:val="00BA4495"/>
    <w:rsid w:val="00BA4CC5"/>
    <w:rsid w:val="00BA6457"/>
    <w:rsid w:val="00BB04BA"/>
    <w:rsid w:val="00BB1D78"/>
    <w:rsid w:val="00BB5A22"/>
    <w:rsid w:val="00BB640A"/>
    <w:rsid w:val="00BC5AF8"/>
    <w:rsid w:val="00BC6E9D"/>
    <w:rsid w:val="00BF114F"/>
    <w:rsid w:val="00BF257D"/>
    <w:rsid w:val="00BF7C3B"/>
    <w:rsid w:val="00BF7F99"/>
    <w:rsid w:val="00C03E4A"/>
    <w:rsid w:val="00C072EE"/>
    <w:rsid w:val="00C2361C"/>
    <w:rsid w:val="00C2674B"/>
    <w:rsid w:val="00C30E6F"/>
    <w:rsid w:val="00C30EB8"/>
    <w:rsid w:val="00C31A73"/>
    <w:rsid w:val="00C3448B"/>
    <w:rsid w:val="00C35824"/>
    <w:rsid w:val="00C37ED6"/>
    <w:rsid w:val="00C419BB"/>
    <w:rsid w:val="00C43645"/>
    <w:rsid w:val="00C45BF5"/>
    <w:rsid w:val="00C50D52"/>
    <w:rsid w:val="00C651A9"/>
    <w:rsid w:val="00C7519B"/>
    <w:rsid w:val="00C761AA"/>
    <w:rsid w:val="00C7748C"/>
    <w:rsid w:val="00C90935"/>
    <w:rsid w:val="00CA332D"/>
    <w:rsid w:val="00CA5EFD"/>
    <w:rsid w:val="00CA5F34"/>
    <w:rsid w:val="00CB10BF"/>
    <w:rsid w:val="00CB1CFC"/>
    <w:rsid w:val="00CB7F41"/>
    <w:rsid w:val="00CC0A70"/>
    <w:rsid w:val="00CC4147"/>
    <w:rsid w:val="00CC7CE3"/>
    <w:rsid w:val="00CD08C2"/>
    <w:rsid w:val="00CD14A0"/>
    <w:rsid w:val="00CE0DC3"/>
    <w:rsid w:val="00CE4096"/>
    <w:rsid w:val="00CE7C2D"/>
    <w:rsid w:val="00CF05E7"/>
    <w:rsid w:val="00CF31AE"/>
    <w:rsid w:val="00D02F71"/>
    <w:rsid w:val="00D0352D"/>
    <w:rsid w:val="00D042D6"/>
    <w:rsid w:val="00D059B5"/>
    <w:rsid w:val="00D07C1A"/>
    <w:rsid w:val="00D21CAD"/>
    <w:rsid w:val="00D342EA"/>
    <w:rsid w:val="00D4472A"/>
    <w:rsid w:val="00D52F36"/>
    <w:rsid w:val="00D55C6A"/>
    <w:rsid w:val="00D60BF0"/>
    <w:rsid w:val="00D80546"/>
    <w:rsid w:val="00D84BA8"/>
    <w:rsid w:val="00D925F8"/>
    <w:rsid w:val="00D96E66"/>
    <w:rsid w:val="00D976CC"/>
    <w:rsid w:val="00DA1850"/>
    <w:rsid w:val="00DB2B2D"/>
    <w:rsid w:val="00DB39AA"/>
    <w:rsid w:val="00DB3CE0"/>
    <w:rsid w:val="00DC249A"/>
    <w:rsid w:val="00DD65C1"/>
    <w:rsid w:val="00DD6875"/>
    <w:rsid w:val="00DD7110"/>
    <w:rsid w:val="00DE324E"/>
    <w:rsid w:val="00DE51FB"/>
    <w:rsid w:val="00DF32C9"/>
    <w:rsid w:val="00DF46DD"/>
    <w:rsid w:val="00DF751E"/>
    <w:rsid w:val="00E019BE"/>
    <w:rsid w:val="00E02DD5"/>
    <w:rsid w:val="00E07BD7"/>
    <w:rsid w:val="00E12084"/>
    <w:rsid w:val="00E12B3E"/>
    <w:rsid w:val="00E15B6C"/>
    <w:rsid w:val="00E17A26"/>
    <w:rsid w:val="00E3221F"/>
    <w:rsid w:val="00E353A0"/>
    <w:rsid w:val="00E4091B"/>
    <w:rsid w:val="00E4643A"/>
    <w:rsid w:val="00E5045D"/>
    <w:rsid w:val="00E62DC3"/>
    <w:rsid w:val="00E80B22"/>
    <w:rsid w:val="00E86165"/>
    <w:rsid w:val="00E9381C"/>
    <w:rsid w:val="00EA1B08"/>
    <w:rsid w:val="00EA5293"/>
    <w:rsid w:val="00EA77C5"/>
    <w:rsid w:val="00EB0123"/>
    <w:rsid w:val="00EB4F7D"/>
    <w:rsid w:val="00EC2394"/>
    <w:rsid w:val="00EC387C"/>
    <w:rsid w:val="00EC3ADB"/>
    <w:rsid w:val="00EC3D54"/>
    <w:rsid w:val="00EC7CA0"/>
    <w:rsid w:val="00ED55AD"/>
    <w:rsid w:val="00EE0C29"/>
    <w:rsid w:val="00EE74C0"/>
    <w:rsid w:val="00EE7AEF"/>
    <w:rsid w:val="00EF1760"/>
    <w:rsid w:val="00EF2E4B"/>
    <w:rsid w:val="00EF422B"/>
    <w:rsid w:val="00F1067B"/>
    <w:rsid w:val="00F11D01"/>
    <w:rsid w:val="00F137EC"/>
    <w:rsid w:val="00F15997"/>
    <w:rsid w:val="00F20775"/>
    <w:rsid w:val="00F23EDA"/>
    <w:rsid w:val="00F24187"/>
    <w:rsid w:val="00F272C1"/>
    <w:rsid w:val="00F313C9"/>
    <w:rsid w:val="00F333F5"/>
    <w:rsid w:val="00F4150A"/>
    <w:rsid w:val="00F42E89"/>
    <w:rsid w:val="00F70E76"/>
    <w:rsid w:val="00F72F3D"/>
    <w:rsid w:val="00F93BB7"/>
    <w:rsid w:val="00FA03A6"/>
    <w:rsid w:val="00FA77C7"/>
    <w:rsid w:val="00FB1514"/>
    <w:rsid w:val="00FB427E"/>
    <w:rsid w:val="00FC317A"/>
    <w:rsid w:val="00FE15A0"/>
    <w:rsid w:val="00FE5329"/>
    <w:rsid w:val="00FE6E2C"/>
    <w:rsid w:val="00FF496B"/>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ur-IN"/>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healthpoint.co.nz/mental-health-addictions/" TargetMode="External"/><Relationship Id="rId13" Type="http://schemas.openxmlformats.org/officeDocument/2006/relationships/hyperlink" Target="https://www.crfi.govt.nz/safeguard"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crfi.govt.nz/urdu/legal-suppor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rfi.govt.nz/urdu/online-safety"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wellbeingsupport.health.nz/"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mentalhealth.org.nz/helpline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Cambria"/>
        <a:font script="Jpan" typeface="ＭＳ ゴシック"/>
        <a:font script="Hang" typeface="맑은 고딕"/>
        <a:font script="Hans" typeface="宋体"/>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Calibri"/>
        <a:font script="Jpan" typeface="ＭＳ 明朝"/>
        <a:font script="Hang" typeface="맑은 고딕"/>
        <a:font script="Hans" typeface="宋体"/>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CRFIWEBSITE-145050222-707</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https://azurediagovt.sharepoint.com/sites/EXT-CommunityResiliencetoForeignInterferencewebsite_MEC/_layouts/15/DocIdRedir.aspx?ID=CRFIWEBSITE-145050222-707</Url>
      <Description>CRFIWEBSITE-145050222-707</Description>
    </_dlc_DocIdUrl>
  </documentManagement>
</p:properties>
</file>

<file path=customXml/itemProps1.xml><?xml version="1.0" encoding="utf-8"?>
<ds:datastoreItem xmlns:ds="http://schemas.openxmlformats.org/officeDocument/2006/customXml" ds:itemID="{6AF8753C-2ED8-45E9-93BE-04218396DC7F}">
  <ds:schemaRefs>
    <ds:schemaRef ds:uri="http://schemas.openxmlformats.org/officeDocument/2006/bibliography"/>
  </ds:schemaRefs>
</ds:datastoreItem>
</file>

<file path=customXml/itemProps2.xml><?xml version="1.0" encoding="utf-8"?>
<ds:datastoreItem xmlns:ds="http://schemas.openxmlformats.org/officeDocument/2006/customXml" ds:itemID="{928F44AA-2784-4174-8921-68DB2897BE36}"/>
</file>

<file path=customXml/itemProps3.xml><?xml version="1.0" encoding="utf-8"?>
<ds:datastoreItem xmlns:ds="http://schemas.openxmlformats.org/officeDocument/2006/customXml" ds:itemID="{C4A98921-0D65-488C-9490-721B5CE08867}"/>
</file>

<file path=customXml/itemProps4.xml><?xml version="1.0" encoding="utf-8"?>
<ds:datastoreItem xmlns:ds="http://schemas.openxmlformats.org/officeDocument/2006/customXml" ds:itemID="{9513DE02-FB8D-4764-909E-9BF758EEC9DC}"/>
</file>

<file path=customXml/itemProps5.xml><?xml version="1.0" encoding="utf-8"?>
<ds:datastoreItem xmlns:ds="http://schemas.openxmlformats.org/officeDocument/2006/customXml" ds:itemID="{21FC00CD-20E3-4252-82A4-F9E71B9DBF3D}"/>
</file>

<file path=docProps/app.xml><?xml version="1.0" encoding="utf-8"?>
<Properties xmlns="http://schemas.openxmlformats.org/officeDocument/2006/extended-properties" xmlns:vt="http://schemas.openxmlformats.org/officeDocument/2006/docPropsVTypes">
  <Template>Normal</Template>
  <TotalTime>0</TotalTime>
  <Pages>2</Pages>
  <Words>426</Words>
  <Characters>2431</Characters>
  <Application>Microsoft Office Word</Application>
  <DocSecurity>2</DocSecurity>
  <Lines>20</Lines>
  <Paragraphs>5</Paragraphs>
  <ScaleCrop>false</ScaleCrop>
  <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2026-08-24T03:12:00Z</dcterms:created>
  <dcterms:modified xsi:type="dcterms:W3CDTF">2026-08-24T03:12:00Z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a43c847a0bb444b9ba08276b667d1291">
    <vt:lpwstr/>
  </property>
  <property fmtid="{D5CDD505-2E9C-101B-9397-08002B2CF9AE}" pid="6" name="MediaServiceImageTags">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74696461-23c2-4896-859c-fc6dad451c61</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840600</vt:r8>
  </property>
</Properties>
</file>