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1F6C02">
      <w:pPr>
        <w:pStyle w:val="Heading1"/>
        <w:bidi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>يالغان ئۇچۇر</w:t>
      </w:r>
    </w:p>
    <w:p w14:paraId="5DB854A2" w14:textId="77777777" w:rsidR="00490A68" w:rsidRDefault="00490A68">
      <w:pPr>
        <w:shd w:val="clear" w:color="auto" w:fill="E9CFE9"/>
        <w:bidi/>
        <w:spacing w:before="200" w:after="20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000000"/>
          <w:sz w:val="2"/>
          <w:szCs w:val="2"/>
          <w:lang w:bidi="ug-CN"/>
        </w:rPr>
        <w:t> </w:t>
      </w:r>
    </w:p>
    <w:p w14:paraId="41A964D1" w14:textId="77777777" w:rsidR="00490A68" w:rsidRDefault="00490A68">
      <w:pPr>
        <w:shd w:val="clear" w:color="auto" w:fill="E9CFE9"/>
        <w:bidi/>
        <w:spacing w:before="200" w:after="20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000000"/>
          <w:rtl/>
          <w:lang w:bidi="ug-CN"/>
        </w:rPr>
        <w:t>بۇ مەنبە يالغان ئۇچۇرلارنى</w:t>
      </w:r>
      <w:r>
        <w:rPr>
          <w:rFonts w:ascii="Acumin Pro" w:hAnsi="Acumin Pro"/>
          <w:color w:val="000000"/>
          <w:lang w:bidi="ug-CN"/>
        </w:rPr>
        <w:t xml:space="preserve"> </w:t>
      </w:r>
      <w:r>
        <w:rPr>
          <w:rFonts w:hint="cs"/>
          <w:b/>
          <w:bCs/>
          <w:color w:val="000000"/>
          <w:rtl/>
          <w:lang w:bidi="ug-CN"/>
        </w:rPr>
        <w:t>ئاساس قىلىدۇ، يەنى ئالدامچىلىق قىلىش ۋە زىيان يەتكۈزۈش ئۈچۈن</w:t>
      </w:r>
      <w:r>
        <w:rPr>
          <w:rFonts w:ascii="Acumin Pro" w:hAnsi="Acumin Pro"/>
          <w:color w:val="000000"/>
          <w:lang w:bidi="ug-CN"/>
        </w:rPr>
        <w:t xml:space="preserve"> </w:t>
      </w:r>
      <w:r>
        <w:rPr>
          <w:rFonts w:hint="cs"/>
          <w:color w:val="000000"/>
          <w:rtl/>
          <w:lang w:bidi="ug-CN"/>
        </w:rPr>
        <w:t>يارىتىلغان ياكى ئورتاقلىشىلغان ئۇچۇرلارنى كۆرسىتىدۇ</w:t>
      </w:r>
      <w:r>
        <w:rPr>
          <w:rFonts w:ascii="Acumin Pro" w:hAnsi="Acumin Pro"/>
          <w:color w:val="000000"/>
          <w:lang w:bidi="ug-CN"/>
        </w:rPr>
        <w:t>.</w:t>
      </w:r>
    </w:p>
    <w:p w14:paraId="11CCA4B3" w14:textId="35080792" w:rsidR="00490A68" w:rsidRDefault="00DE5E91">
      <w:pPr>
        <w:shd w:val="clear" w:color="auto" w:fill="E9CFE9"/>
        <w:bidi/>
        <w:spacing w:before="200" w:after="200"/>
        <w:rPr>
          <w:kern w:val="2"/>
          <w:lang w:val="en-NZ" w:eastAsia="ja-JP"/>
          <w14:ligatures w14:val="standardContextual"/>
        </w:rPr>
      </w:pPr>
      <w:r w:rsidRPr="00DE5E91">
        <w:rPr>
          <w:b/>
          <w:bCs/>
          <w:color w:val="000000"/>
          <w:rtl/>
          <w:lang w:bidi="ug-CN"/>
        </w:rPr>
        <w:t>خاتا</w:t>
      </w:r>
      <w:r>
        <w:rPr>
          <w:b/>
          <w:bCs/>
          <w:color w:val="000000"/>
          <w:lang w:val="en-NZ" w:bidi="ug-CN"/>
        </w:rPr>
        <w:t xml:space="preserve"> </w:t>
      </w:r>
      <w:r w:rsidR="00490A68">
        <w:rPr>
          <w:rFonts w:hint="cs"/>
          <w:b/>
          <w:bCs/>
          <w:color w:val="000000"/>
          <w:rtl/>
          <w:lang w:bidi="ug-CN"/>
        </w:rPr>
        <w:t>ئۇچۇر بولسا</w:t>
      </w:r>
      <w:r w:rsidR="00490A68">
        <w:rPr>
          <w:rFonts w:ascii="Acumin Pro" w:hAnsi="Acumin Pro"/>
          <w:b/>
          <w:bCs/>
          <w:color w:val="000000"/>
          <w:lang w:bidi="ug-CN"/>
        </w:rPr>
        <w:t xml:space="preserve"> </w:t>
      </w:r>
      <w:r w:rsidR="00490A68">
        <w:rPr>
          <w:rFonts w:hint="cs"/>
          <w:color w:val="000000"/>
          <w:rtl/>
          <w:lang w:bidi="ug-CN"/>
        </w:rPr>
        <w:t>ئالداش ياكى زىيانكەشلىك قىلىش مەقسىتى بولمىغان ھالدا ئورتاقلىشىلغان ساختا ياكى توغرا بولمىغان ئۇچۇرلارنى كۆرسىتىدۇ</w:t>
      </w:r>
      <w:r w:rsidR="00490A68">
        <w:rPr>
          <w:rFonts w:ascii="Acumin Pro" w:hAnsi="Acumin Pro"/>
          <w:color w:val="000000"/>
          <w:lang w:bidi="ug-CN"/>
        </w:rPr>
        <w:t>.</w:t>
      </w:r>
    </w:p>
    <w:p w14:paraId="65FD2536" w14:textId="77777777" w:rsidR="00490A68" w:rsidRDefault="00490A68">
      <w:pPr>
        <w:shd w:val="clear" w:color="auto" w:fill="E9CFE9"/>
        <w:bidi/>
        <w:spacing w:before="200" w:after="20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000000"/>
          <w:sz w:val="2"/>
          <w:szCs w:val="2"/>
          <w:lang w:bidi="ug-CN"/>
        </w:rPr>
        <w:t> </w:t>
      </w:r>
    </w:p>
    <w:p w14:paraId="6D7BEFCF" w14:textId="219439DD" w:rsidR="0056666F" w:rsidRDefault="0056666F">
      <w:pPr>
        <w:pStyle w:val="BodyText"/>
        <w:bidi/>
        <w:spacing w:before="200" w:after="200" w:line="247" w:lineRule="auto"/>
        <w:ind w:left="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spacing w:val="-6"/>
          <w:rtl/>
          <w:lang w:bidi="ug-CN"/>
        </w:rPr>
        <w:t>يېڭى زېلاندىيە بىخەتەرلىك ئاخبارات ئىدارىسى</w:t>
      </w:r>
      <w:r>
        <w:rPr>
          <w:rFonts w:ascii="Acumin Pro" w:hAnsi="Acumin Pro"/>
          <w:color w:val="231F20"/>
          <w:spacing w:val="-6"/>
          <w:lang w:bidi="ug-CN"/>
        </w:rPr>
        <w:t xml:space="preserve"> (NZSIS) </w:t>
      </w:r>
      <w:r>
        <w:rPr>
          <w:rFonts w:ascii="Acumin Pro" w:hAnsi="Acumin Pro"/>
          <w:color w:val="231F20"/>
          <w:spacing w:val="-6"/>
          <w:rtl/>
          <w:lang w:bidi="ug-CN"/>
        </w:rPr>
        <w:t>يالغان ئۇچۇرنى زىيان يەتكۈزۈش ياكى تېخىمۇ كەڭ نىشانغا يېتىش ئۈچۈن تارقالغان يالغان ياكى ئازدۇرىدىغان ئۇچۇر دەپ ئېنىقلىما بېرىدۇ</w:t>
      </w:r>
      <w:r>
        <w:rPr>
          <w:rFonts w:ascii="Acumin Pro" w:hAnsi="Acumin Pro"/>
          <w:color w:val="231F20"/>
          <w:spacing w:val="-6"/>
          <w:lang w:bidi="ug-CN"/>
        </w:rPr>
        <w:t>.</w:t>
      </w:r>
      <w:r>
        <w:rPr>
          <w:rFonts w:ascii="Acumin Pro" w:hAnsi="Acumin Pro"/>
          <w:color w:val="231F20"/>
          <w:spacing w:val="-1"/>
          <w:lang w:bidi="ug-CN"/>
        </w:rPr>
        <w:t xml:space="preserve"> </w:t>
      </w:r>
      <w:r>
        <w:rPr>
          <w:rFonts w:ascii="Acumin Pro" w:hAnsi="Acumin Pro"/>
          <w:color w:val="231F20"/>
          <w:spacing w:val="-1"/>
          <w:rtl/>
          <w:lang w:bidi="ug-CN"/>
        </w:rPr>
        <w:t xml:space="preserve">ئۇ كۆپىنچە توردا ياكى ئىجتىمائىي تاراتقۇلاردا تارقىلىدۇ، ئەمما تېلېۋىزىيە، رادىئو ياكى گېزىتلەر </w:t>
      </w:r>
      <w:r w:rsidRPr="00DE5E91">
        <w:rPr>
          <w:rFonts w:ascii="Acumin Pro" w:hAnsi="Acumin Pro"/>
          <w:color w:val="231F20"/>
          <w:spacing w:val="-6"/>
          <w:rtl/>
          <w:lang w:bidi="ug-CN"/>
        </w:rPr>
        <w:t xml:space="preserve">قاتارلىق </w:t>
      </w:r>
      <w:r w:rsidR="00DE5E91" w:rsidRPr="00DE5E91">
        <w:rPr>
          <w:rFonts w:ascii="Acumin Pro" w:hAnsi="Acumin Pro"/>
          <w:color w:val="231F20"/>
          <w:spacing w:val="-6"/>
          <w:rtl/>
          <w:lang w:bidi="ug-CN"/>
        </w:rPr>
        <w:t xml:space="preserve">ئاخپارات ۋاستىلىرىدىمۇ </w:t>
      </w:r>
      <w:r>
        <w:rPr>
          <w:rFonts w:ascii="Acumin Pro" w:hAnsi="Acumin Pro"/>
          <w:color w:val="231F20"/>
          <w:spacing w:val="-1"/>
          <w:rtl/>
          <w:lang w:bidi="ug-CN"/>
        </w:rPr>
        <w:t>كۆرۈلىشى مۇمكىن</w:t>
      </w:r>
      <w:r>
        <w:rPr>
          <w:rFonts w:ascii="Acumin Pro" w:hAnsi="Acumin Pro"/>
          <w:color w:val="231F20"/>
          <w:spacing w:val="-1"/>
          <w:lang w:bidi="ug-CN"/>
        </w:rPr>
        <w:t>.</w:t>
      </w:r>
    </w:p>
    <w:p w14:paraId="21CA1C19" w14:textId="77777777" w:rsidR="0056666F" w:rsidRDefault="0056666F">
      <w:pPr>
        <w:pStyle w:val="BodyText"/>
        <w:bidi/>
        <w:spacing w:before="200" w:after="200" w:line="247" w:lineRule="auto"/>
        <w:ind w:left="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rtl/>
          <w:lang w:bidi="ug-CN"/>
        </w:rPr>
        <w:t>چەت ئەللەر ۋە ئۇلارنىڭ ۋاكالەتچىلىرى چەت ئەللەرنىڭ ئارىلىشىشىنىڭ بىر يولى سۈپىتىدە يالغان ئۇچۇرلارنى ئىشلىتىپ، كىشىلەرگە ۋە جەمئىيەتلەرگە زىيانلىق ئۇسۇللار بىلەن تەسىر كۆرسىتىشى ۋە ئۇلارنى ئازدۇرۇشى مۇمكىن</w:t>
      </w:r>
      <w:r>
        <w:rPr>
          <w:rFonts w:ascii="Acumin Pro" w:hAnsi="Acumin Pro"/>
          <w:color w:val="231F20"/>
          <w:lang w:bidi="ug-CN"/>
        </w:rPr>
        <w:t>.</w:t>
      </w:r>
    </w:p>
    <w:p w14:paraId="0D9A0524" w14:textId="77777777" w:rsidR="0056666F" w:rsidRDefault="0056666F" w:rsidP="0056666F">
      <w:pPr>
        <w:pStyle w:val="Heading2"/>
        <w:bidi/>
        <w:spacing w:before="360"/>
        <w:ind w:left="0"/>
        <w:rPr>
          <w:rFonts w:cstheme="minorBidi"/>
          <w:kern w:val="2"/>
          <w:lang w:val="en-NZ" w:eastAsia="ja-JP"/>
          <w14:ligatures w14:val="standardContextual"/>
        </w:rPr>
      </w:pPr>
      <w:r>
        <w:rPr>
          <w:rFonts w:ascii="Acumin Pro" w:hAnsi="Acumin Pro" w:cstheme="minorBidi"/>
          <w:color w:val="391335"/>
          <w:spacing w:val="-3"/>
          <w:rtl/>
          <w:lang w:bidi="ug-CN"/>
        </w:rPr>
        <w:t>يالغان ئۇچۇرلار قانداق تارقىلىدۇ</w:t>
      </w:r>
    </w:p>
    <w:p w14:paraId="245401AD" w14:textId="77777777" w:rsidR="0056666F" w:rsidRDefault="0056666F">
      <w:pPr>
        <w:pStyle w:val="BodyText"/>
        <w:bidi/>
        <w:spacing w:before="200" w:after="200"/>
        <w:ind w:left="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spacing w:val="1"/>
          <w:rtl/>
          <w:lang w:bidi="ug-CN"/>
        </w:rPr>
        <w:t>يالغان ئۇچۇرلار تۆۋەندىكىدەك ھەرخىل ئۇسۇللار بىلەن تارقىلىشى مۇمكىن</w:t>
      </w:r>
      <w:r>
        <w:rPr>
          <w:rFonts w:ascii="Acumin Pro" w:hAnsi="Acumin Pro"/>
          <w:color w:val="231F20"/>
          <w:spacing w:val="1"/>
          <w:lang w:bidi="ug-CN"/>
        </w:rPr>
        <w:t>:</w:t>
      </w:r>
    </w:p>
    <w:p w14:paraId="676BEFA8" w14:textId="40E797B5" w:rsidR="001E63C1" w:rsidRDefault="001E63C1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>
        <w:rPr>
          <w:rFonts w:ascii="Symbol" w:hAnsi="Symbol"/>
          <w:lang w:bidi="ug-CN"/>
        </w:rPr>
        <w:t>·</w:t>
      </w:r>
      <w:r>
        <w:rPr>
          <w:rFonts w:ascii="Symbol" w:hAnsi="Symbol"/>
          <w:rtl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ئۇچۇر يوللاش ئەپلىرى ۋە مەھ</w:t>
      </w:r>
      <w:r w:rsidRPr="00DE5E91">
        <w:rPr>
          <w:rFonts w:ascii="Acumin Pro" w:hAnsi="Acumin Pro"/>
          <w:spacing w:val="-2"/>
          <w:rtl/>
          <w:lang w:bidi="ug-CN"/>
        </w:rPr>
        <w:t>ە</w:t>
      </w:r>
      <w:r w:rsidRPr="00DE5E91">
        <w:rPr>
          <w:rFonts w:ascii="Acumin Pro" w:hAnsi="Acumin Pro"/>
          <w:color w:val="231F20"/>
          <w:spacing w:val="-2"/>
          <w:rtl/>
          <w:lang w:bidi="ug-CN"/>
        </w:rPr>
        <w:t xml:space="preserve">للە </w:t>
      </w:r>
      <w:r w:rsidR="00DE5E91" w:rsidRPr="00DE5E91">
        <w:rPr>
          <w:rFonts w:ascii="Acumin Pro" w:hAnsi="Acumin Pro"/>
          <w:color w:val="231F20"/>
          <w:spacing w:val="-2"/>
          <w:rtl/>
          <w:lang w:bidi="ug-CN"/>
        </w:rPr>
        <w:t xml:space="preserve">ئالاقە </w:t>
      </w:r>
      <w:r>
        <w:rPr>
          <w:rFonts w:ascii="Acumin Pro" w:hAnsi="Acumin Pro"/>
          <w:color w:val="231F20"/>
          <w:spacing w:val="-2"/>
          <w:rtl/>
          <w:lang w:bidi="ug-CN"/>
        </w:rPr>
        <w:t>تورلىرى، بۇ يەردە ئۇچۇرلار كۆپىنچە كىشىلەر ئىشىنىدىغان ئالاقىلار ئارىسىدا يوللىنىدۇ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32D5E410" w14:textId="4BE9D200" w:rsidR="001E63C1" w:rsidRDefault="001E63C1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>
        <w:rPr>
          <w:rFonts w:ascii="Symbol" w:hAnsi="Symbol"/>
          <w:lang w:bidi="ug-CN"/>
        </w:rPr>
        <w:t>·</w:t>
      </w:r>
      <w:r>
        <w:rPr>
          <w:rFonts w:ascii="Symbol" w:hAnsi="Symbol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4"/>
          <w:rtl/>
          <w:lang w:bidi="ug-CN"/>
        </w:rPr>
        <w:t xml:space="preserve">مەھەللە </w:t>
      </w:r>
      <w:r w:rsidRPr="00DE5E91">
        <w:rPr>
          <w:rFonts w:ascii="Acumin Pro" w:hAnsi="Acumin Pro"/>
          <w:color w:val="231F20"/>
          <w:spacing w:val="1"/>
          <w:rtl/>
          <w:lang w:bidi="ug-CN"/>
        </w:rPr>
        <w:t xml:space="preserve">ياكى </w:t>
      </w:r>
      <w:r w:rsidR="00DE5E91" w:rsidRPr="00DE5E91">
        <w:rPr>
          <w:rFonts w:ascii="Acumin Pro" w:hAnsi="Acumin Pro"/>
          <w:color w:val="231F20"/>
          <w:spacing w:val="1"/>
          <w:rtl/>
          <w:lang w:bidi="ug-CN"/>
        </w:rPr>
        <w:t xml:space="preserve"> ئورتاق قىزىقىش گۇرۇپىلىرى</w:t>
      </w:r>
      <w:r w:rsidR="00DE5E91" w:rsidRPr="00DE5E91">
        <w:rPr>
          <w:rFonts w:ascii="Acumin Pro" w:hAnsi="Acumin Pro"/>
          <w:color w:val="231F20"/>
          <w:spacing w:val="1"/>
          <w:lang w:bidi="ug-CN"/>
        </w:rPr>
        <w:t xml:space="preserve"> </w:t>
      </w:r>
      <w:r w:rsidRPr="00DE5E91">
        <w:rPr>
          <w:rFonts w:ascii="Acumin Pro" w:hAnsi="Acumin Pro"/>
          <w:color w:val="231F20"/>
          <w:spacing w:val="1"/>
          <w:rtl/>
          <w:lang w:bidi="ug-CN"/>
        </w:rPr>
        <w:t>ئىچىدە</w:t>
      </w:r>
      <w:r>
        <w:rPr>
          <w:rFonts w:ascii="Acumin Pro" w:hAnsi="Acumin Pro"/>
          <w:color w:val="231F20"/>
          <w:spacing w:val="-3"/>
          <w:rtl/>
          <w:lang w:bidi="ug-CN"/>
        </w:rPr>
        <w:t xml:space="preserve"> ئورتاقلاشقان مەزمۇنلار، </w:t>
      </w:r>
      <w:r w:rsidR="0008579E">
        <w:rPr>
          <w:rFonts w:ascii="Acumin Pro" w:hAnsi="Acumin Pro"/>
          <w:color w:val="231F20"/>
          <w:spacing w:val="-2"/>
          <w:rtl/>
          <w:lang w:bidi="ug-CN"/>
        </w:rPr>
        <w:t xml:space="preserve">بۇ </w:t>
      </w:r>
      <w:r>
        <w:rPr>
          <w:rFonts w:ascii="Acumin Pro" w:hAnsi="Acumin Pro"/>
          <w:color w:val="231F20"/>
          <w:spacing w:val="-3"/>
          <w:rtl/>
          <w:lang w:bidi="ug-CN"/>
        </w:rPr>
        <w:t>مەزمۇنلار كىشىلەر تونۇيدىغان مەنبەلەردىن كەلگەن ياكى ئۆزلىرى چۈشىنەلەيدىغان تىلدا بولغاچقا، كىشىلەر تېخىمۇ ئىشىنىشى مۇمكىن</w:t>
      </w:r>
      <w:r>
        <w:rPr>
          <w:rFonts w:ascii="Acumin Pro" w:hAnsi="Acumin Pro"/>
          <w:color w:val="231F20"/>
          <w:spacing w:val="-3"/>
          <w:lang w:bidi="ug-CN"/>
        </w:rPr>
        <w:t>.</w:t>
      </w:r>
    </w:p>
    <w:p w14:paraId="529B0018" w14:textId="60F7B158" w:rsidR="001E63C1" w:rsidRDefault="001E63C1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>
        <w:rPr>
          <w:rFonts w:ascii="Symbol" w:hAnsi="Symbol"/>
          <w:lang w:bidi="ug-CN"/>
        </w:rPr>
        <w:t>·</w:t>
      </w:r>
      <w:r>
        <w:rPr>
          <w:rFonts w:ascii="Symbol" w:hAnsi="Symbol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4"/>
          <w:rtl/>
          <w:lang w:bidi="ug-CN"/>
        </w:rPr>
        <w:t>يېڭى زېلاندىيە تاراتقۇلىرى ياكى</w:t>
      </w:r>
      <w:r>
        <w:rPr>
          <w:rFonts w:ascii="Acumin Pro" w:hAnsi="Acumin Pro"/>
          <w:b/>
          <w:bCs/>
          <w:color w:val="231F20"/>
          <w:spacing w:val="-4"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مەنبەلەرگە ماس كەلمەيدىغان يېڭى زېلاندىيە سىرتىدىكى تاراتقۇلارنىڭ ئۇچۇرلىرى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1F5F8119" w14:textId="1374FED4" w:rsidR="001E63C1" w:rsidRDefault="001E63C1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>
        <w:rPr>
          <w:rFonts w:ascii="Symbol" w:hAnsi="Symbol"/>
          <w:lang w:bidi="ug-CN"/>
        </w:rPr>
        <w:t>·</w:t>
      </w:r>
      <w:r>
        <w:rPr>
          <w:rFonts w:ascii="Symbol" w:hAnsi="Symbol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5"/>
          <w:rtl/>
          <w:lang w:bidi="ug-CN"/>
        </w:rPr>
        <w:t>ئىجتىمائىي ئالاقە سۇپىلىرى</w:t>
      </w:r>
      <w:r>
        <w:rPr>
          <w:rFonts w:ascii="Acumin Pro" w:hAnsi="Acumin Pro"/>
          <w:color w:val="231F20"/>
          <w:spacing w:val="-6"/>
          <w:lang w:bidi="ug-CN"/>
        </w:rPr>
        <w:t xml:space="preserve"> </w:t>
      </w:r>
      <w:r>
        <w:rPr>
          <w:rFonts w:ascii="Acumin Pro" w:hAnsi="Acumin Pro"/>
          <w:color w:val="231F20"/>
          <w:spacing w:val="-6"/>
          <w:rtl/>
          <w:lang w:bidi="ug-CN"/>
        </w:rPr>
        <w:t>يالغان ئۇچۇرلارنى تېز تارقىتالايدۇ، بولۇپمۇ</w:t>
      </w:r>
      <w:r>
        <w:rPr>
          <w:rFonts w:ascii="Acumin Pro" w:hAnsi="Acumin Pro"/>
          <w:color w:val="231F20"/>
          <w:spacing w:val="-6"/>
          <w:lang w:bidi="ug-CN"/>
        </w:rPr>
        <w:t xml:space="preserve"> TikTok </w:t>
      </w:r>
      <w:r>
        <w:rPr>
          <w:rFonts w:ascii="Acumin Pro" w:hAnsi="Acumin Pro"/>
          <w:color w:val="231F20"/>
          <w:spacing w:val="-6"/>
          <w:rtl/>
          <w:lang w:bidi="ug-CN"/>
        </w:rPr>
        <w:t xml:space="preserve">سىنلىرى، </w:t>
      </w:r>
      <w:r>
        <w:rPr>
          <w:rFonts w:ascii="Acumin Pro" w:hAnsi="Acumin Pro"/>
          <w:color w:val="231F20"/>
          <w:spacing w:val="-6"/>
          <w:lang w:bidi="ug-CN"/>
        </w:rPr>
        <w:t xml:space="preserve">Instagram </w:t>
      </w:r>
      <w:r>
        <w:rPr>
          <w:rFonts w:ascii="Acumin Pro" w:hAnsi="Acumin Pro"/>
          <w:color w:val="231F20"/>
          <w:spacing w:val="-6"/>
          <w:rtl/>
          <w:lang w:bidi="ug-CN"/>
        </w:rPr>
        <w:t>رېلىسلىرى ياكى</w:t>
      </w:r>
      <w:r>
        <w:rPr>
          <w:rFonts w:ascii="Acumin Pro" w:hAnsi="Acumin Pro"/>
          <w:color w:val="231F20"/>
          <w:spacing w:val="-6"/>
          <w:lang w:bidi="ug-CN"/>
        </w:rPr>
        <w:t xml:space="preserve"> Twitter / X </w:t>
      </w:r>
      <w:r>
        <w:rPr>
          <w:rFonts w:ascii="Acumin Pro" w:hAnsi="Acumin Pro"/>
          <w:color w:val="231F20"/>
          <w:spacing w:val="-6"/>
          <w:rtl/>
          <w:lang w:bidi="ug-CN"/>
        </w:rPr>
        <w:t>تېمىلىرى قاتارلىق قىسقا شەكىللىك مەزمۇنلار</w:t>
      </w:r>
      <w:r>
        <w:rPr>
          <w:rFonts w:ascii="Acumin Pro" w:hAnsi="Acumin Pro"/>
          <w:color w:val="231F20"/>
          <w:spacing w:val="-6"/>
          <w:lang w:bidi="ug-CN"/>
        </w:rPr>
        <w:t>.</w:t>
      </w:r>
    </w:p>
    <w:p w14:paraId="2DE85089" w14:textId="62954A1B" w:rsidR="001E63C1" w:rsidRDefault="001E63C1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>
        <w:rPr>
          <w:rFonts w:ascii="Symbol" w:hAnsi="Symbol"/>
          <w:lang w:bidi="ug-CN"/>
        </w:rPr>
        <w:t>·</w:t>
      </w:r>
      <w:r>
        <w:rPr>
          <w:rFonts w:ascii="Symbol" w:hAnsi="Symbol"/>
          <w:rtl/>
          <w:lang w:bidi="ug-CN"/>
        </w:rPr>
        <w:t xml:space="preserve"> </w:t>
      </w:r>
      <w:r>
        <w:rPr>
          <w:rFonts w:ascii="Acumin Pro" w:hAnsi="Acumin Pro"/>
          <w:color w:val="231F20"/>
          <w:spacing w:val="-6"/>
          <w:rtl/>
          <w:lang w:bidi="ug-CN"/>
        </w:rPr>
        <w:t>تەسىر قىلغۇچىلار</w:t>
      </w:r>
      <w:r>
        <w:rPr>
          <w:rFonts w:ascii="Acumin Pro" w:hAnsi="Acumin Pro"/>
          <w:b/>
          <w:bCs/>
          <w:color w:val="231F20"/>
          <w:spacing w:val="-4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4"/>
          <w:rtl/>
          <w:lang w:bidi="ug-CN"/>
        </w:rPr>
        <w:t>ۋە مىكرو تەسىر قىلغۇچىلارنىڭ</w:t>
      </w:r>
      <w:r>
        <w:rPr>
          <w:rFonts w:ascii="Acumin Pro" w:hAnsi="Acumin Pro"/>
          <w:b/>
          <w:bCs/>
          <w:color w:val="231F20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rtl/>
          <w:lang w:bidi="ug-CN"/>
        </w:rPr>
        <w:t>كۆپ ياكى ئىشەنچلىك ئەگەشكۈچىلىرى بولغاچقا، يالغان ئۇچۇرلارنى تارقىتالايدۇ</w:t>
      </w:r>
      <w:r>
        <w:rPr>
          <w:rFonts w:ascii="Acumin Pro" w:hAnsi="Acumin Pro"/>
          <w:b/>
          <w:bCs/>
          <w:color w:val="231F20"/>
          <w:lang w:bidi="ug-CN"/>
        </w:rPr>
        <w:t>.</w:t>
      </w:r>
    </w:p>
    <w:p w14:paraId="2505127A" w14:textId="495363A1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6"/>
          <w:rtl/>
          <w:lang w:bidi="ug-CN"/>
        </w:rPr>
        <w:t>ئىشلەتكۈچىلەر ئىزدىمىگەن تەقدىردىمۇ</w:t>
      </w:r>
      <w:r>
        <w:rPr>
          <w:rFonts w:ascii="Acumin Pro" w:hAnsi="Acumin Pro"/>
          <w:color w:val="231F20"/>
          <w:spacing w:val="-5"/>
          <w:rtl/>
          <w:lang w:bidi="ug-CN"/>
        </w:rPr>
        <w:t>، سۇپىلاردىكى ئىزدەش ماتورى ۋە تەۋسىيەلەر يالغان ئۇچۇرلارنى كۆرسىتىپ بېرىشى مۇمكىن</w:t>
      </w:r>
      <w:r>
        <w:rPr>
          <w:rFonts w:ascii="Acumin Pro" w:hAnsi="Acumin Pro"/>
          <w:color w:val="231F20"/>
          <w:spacing w:val="-5"/>
          <w:lang w:bidi="ug-CN"/>
        </w:rPr>
        <w:t>.</w:t>
      </w:r>
    </w:p>
    <w:p w14:paraId="52B37A68" w14:textId="04DEC5B0" w:rsidR="00730A28" w:rsidRDefault="0056666F">
      <w:pPr>
        <w:pStyle w:val="ListParagraph"/>
        <w:bidi/>
        <w:spacing w:before="200" w:after="200" w:line="285" w:lineRule="auto"/>
        <w:ind w:left="714"/>
        <w:rPr>
          <w:rFonts w:ascii="Acumin Pro" w:hAnsi="Acumin Pro"/>
          <w:color w:val="231F20"/>
          <w:spacing w:val="-5"/>
          <w:lang w:bidi="ug-CN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color w:val="231F20"/>
          <w:spacing w:val="-5"/>
          <w:rtl/>
          <w:lang w:bidi="ug-CN"/>
        </w:rPr>
        <w:t>تورسىز ئورتاقلىشىش، مەسىلەن، بېسىلغان ئېلانلار، پوستېرلار، ئىش ئورۇنلىرىدا، مەكتەپلەردە ياكى مەھەللىلەردە ئېغىزدىن-ئېغىزغا تارقىلىش</w:t>
      </w:r>
      <w:r>
        <w:rPr>
          <w:rFonts w:ascii="Acumin Pro" w:hAnsi="Acumin Pro"/>
          <w:color w:val="231F20"/>
          <w:spacing w:val="-5"/>
          <w:lang w:bidi="ug-CN"/>
        </w:rPr>
        <w:t>.</w:t>
      </w:r>
    </w:p>
    <w:p w14:paraId="7152B02D" w14:textId="77777777" w:rsidR="00730A28" w:rsidRDefault="00730A28">
      <w:pPr>
        <w:rPr>
          <w:rFonts w:ascii="Acumin Pro" w:hAnsi="Acumin Pro"/>
          <w:color w:val="231F20"/>
          <w:spacing w:val="-5"/>
          <w:lang w:bidi="ug-CN"/>
        </w:rPr>
      </w:pPr>
      <w:r>
        <w:rPr>
          <w:rFonts w:ascii="Acumin Pro" w:hAnsi="Acumin Pro"/>
          <w:color w:val="231F20"/>
          <w:spacing w:val="-5"/>
          <w:lang w:bidi="ug-CN"/>
        </w:rPr>
        <w:br w:type="page"/>
      </w:r>
    </w:p>
    <w:p w14:paraId="58EC8608" w14:textId="77777777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</w:p>
    <w:p w14:paraId="317965CC" w14:textId="7AA6736D" w:rsidR="001548E3" w:rsidRPr="00513A50" w:rsidRDefault="001548E3" w:rsidP="001F6C02">
      <w:pPr>
        <w:pStyle w:val="Heading2"/>
        <w:bidi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يالغان ئۇچۇرلارنىڭ تۈرلېرى</w:t>
      </w:r>
    </w:p>
    <w:p w14:paraId="571D42F5" w14:textId="128D580E" w:rsidR="0056666F" w:rsidRDefault="0056666F" w:rsidP="0046794C">
      <w:pPr>
        <w:pStyle w:val="BodyText"/>
        <w:bidi/>
        <w:spacing w:before="200" w:after="200" w:line="247" w:lineRule="auto"/>
        <w:ind w:left="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rtl/>
          <w:lang w:bidi="ug-CN"/>
        </w:rPr>
        <w:t>چەت</w:t>
      </w:r>
      <w:r w:rsidR="0046794C" w:rsidRPr="0046794C">
        <w:rPr>
          <w:rFonts w:ascii="Acumin Pro" w:hAnsi="Acumin Pro"/>
          <w:color w:val="231F20"/>
          <w:rtl/>
        </w:rPr>
        <w:t>ئەللە</w:t>
      </w:r>
      <w:r>
        <w:rPr>
          <w:rFonts w:ascii="Acumin Pro" w:hAnsi="Acumin Pro"/>
          <w:color w:val="231F20"/>
          <w:rtl/>
          <w:lang w:bidi="ug-CN"/>
        </w:rPr>
        <w:t>ر يالغان ئۇچۇر</w:t>
      </w:r>
      <w:r w:rsidR="0046794C">
        <w:rPr>
          <w:rFonts w:ascii="Acumin Pro" w:hAnsi="Acumin Pro"/>
          <w:color w:val="231F20"/>
          <w:lang w:val="en-NZ"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تارقىتىشنى چەتئەلنىڭ ئارىلىشىشىنىڭ بىر</w:t>
      </w:r>
      <w:r w:rsidR="0046794C">
        <w:rPr>
          <w:rFonts w:ascii="Acumin Pro" w:hAnsi="Acumin Pro"/>
          <w:color w:val="231F20"/>
          <w:lang w:val="en-NZ"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يۇلى سۈپىتىدە ئىشلىتىشى مۇمكىن</w:t>
      </w:r>
      <w:r>
        <w:rPr>
          <w:rFonts w:ascii="Acumin Pro" w:hAnsi="Acumin Pro"/>
          <w:color w:val="231F20"/>
          <w:lang w:bidi="ug-CN"/>
        </w:rPr>
        <w:t xml:space="preserve">. </w:t>
      </w:r>
      <w:r>
        <w:rPr>
          <w:rFonts w:ascii="Acumin Pro" w:hAnsi="Acumin Pro"/>
          <w:b/>
          <w:bCs/>
          <w:color w:val="231F20"/>
          <w:rtl/>
          <w:lang w:bidi="ug-CN"/>
        </w:rPr>
        <w:t>كىشىلەرنى قەستەن ئالداش</w:t>
      </w:r>
      <w:r w:rsidR="0046794C">
        <w:rPr>
          <w:rFonts w:ascii="Acumin Pro" w:hAnsi="Acumin Pro"/>
          <w:b/>
          <w:bCs/>
          <w:color w:val="231F20"/>
          <w:lang w:val="en-NZ"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ئۈچۈن ئىشلىتىلىشى مۇمكىن بولغان مەزمۇنلارنىڭ بىر قانچە مىسالى تۆۋەندىكىچە</w:t>
      </w:r>
      <w:r>
        <w:rPr>
          <w:rFonts w:ascii="Acumin Pro" w:hAnsi="Acumin Pro"/>
          <w:color w:val="231F20"/>
          <w:lang w:bidi="ug-CN"/>
        </w:rPr>
        <w:t>:</w:t>
      </w:r>
    </w:p>
    <w:p w14:paraId="01DF1B58" w14:textId="5E79EB6C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كەڭ تارقالغان مەزمۇنىنى قايمۇقتۇرۇش</w:t>
      </w:r>
      <w:r>
        <w:rPr>
          <w:rFonts w:ascii="Acumin Pro" w:hAnsi="Acumin Pro"/>
          <w:color w:val="231F20"/>
          <w:spacing w:val="-2"/>
          <w:lang w:bidi="ug-CN"/>
        </w:rPr>
        <w:t xml:space="preserve">: </w:t>
      </w:r>
      <w:r>
        <w:rPr>
          <w:rFonts w:ascii="Acumin Pro" w:hAnsi="Acumin Pro"/>
          <w:color w:val="231F20"/>
          <w:spacing w:val="-2"/>
          <w:rtl/>
          <w:lang w:bidi="ug-CN"/>
        </w:rPr>
        <w:t>توردىكى مەزمۇنلارمەقسەتلىك ھالدا كىشىلەرنىڭ دىققىتىنى تارتىش ۋە كىشىلەرنى ئۇلانمىنى چېكىشكە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ئۈندەش ئۈچۈن لايىھەلەنگەن بولۇپ، ھەمىشە ئازدۇرىدىغان ياكى ئاشۇرۇۋېتىلگەن مەزمونلارنى ئىشلىتىدۇ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3C28E92B" w14:textId="48CB96D7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ئالدامچىلىق، ئاشۇرۇۋېتىلگەن ياكى ساختا ماۋزۇلار</w:t>
      </w:r>
      <w:r>
        <w:rPr>
          <w:rFonts w:ascii="Acumin Pro" w:hAnsi="Acumin Pro"/>
          <w:color w:val="231F20"/>
          <w:spacing w:val="-2"/>
          <w:lang w:bidi="ug-CN"/>
        </w:rPr>
        <w:t xml:space="preserve">: </w:t>
      </w:r>
      <w:r>
        <w:rPr>
          <w:rFonts w:ascii="Acumin Pro" w:hAnsi="Acumin Pro"/>
          <w:color w:val="231F20"/>
          <w:spacing w:val="-2"/>
          <w:rtl/>
          <w:lang w:bidi="ug-CN"/>
        </w:rPr>
        <w:t>ئۇچۇرلارنى قەستەن بۇرمىلاش، ئاشۇرۇۋېتىش ياكى خاتا چۈشەندۈرۈش ئارقىلىق كىشىلەرنى ئازدۇرىدىغان ماۋزۇلار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3D68A3C6" w14:textId="319106C8" w:rsidR="0056666F" w:rsidRDefault="0056666F" w:rsidP="007E1278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 xml:space="preserve">قەستەن </w:t>
      </w:r>
      <w:r w:rsidR="007E1278" w:rsidRPr="007E1278">
        <w:rPr>
          <w:rFonts w:ascii="Acumin Pro" w:hAnsi="Acumin Pro"/>
          <w:b/>
          <w:bCs/>
          <w:color w:val="231F20"/>
          <w:spacing w:val="-2"/>
          <w:rtl/>
        </w:rPr>
        <w:t>ناچارلاشتۇرۇلغان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 xml:space="preserve"> ياكى كونتىرول قىلىنغان ژۇرنالىزىم</w:t>
      </w:r>
      <w:r>
        <w:rPr>
          <w:rFonts w:ascii="Acumin Pro" w:hAnsi="Acumin Pro"/>
          <w:color w:val="231F20"/>
          <w:spacing w:val="-2"/>
          <w:lang w:bidi="ug-CN"/>
        </w:rPr>
        <w:t xml:space="preserve">: </w:t>
      </w:r>
      <w:r>
        <w:rPr>
          <w:rFonts w:ascii="Acumin Pro" w:hAnsi="Acumin Pro"/>
          <w:color w:val="231F20"/>
          <w:spacing w:val="-2"/>
          <w:rtl/>
          <w:lang w:bidi="ug-CN"/>
        </w:rPr>
        <w:t>ماقالىلەرئىشەنچلىك خەۋەرسۈپىتىدە كۆرسىتىلسىمۇ، ئەمەلىيەتتە يېتەرلىك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تەتقىقات، دەلىل ياكى پاكىت تەكشۈرۈش بولمىغان ماقالىلەر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15999FBD" w14:textId="527AA2AE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ئابرويغا زىيان يەتكۈزىدىغان يالغان ئۇچۇرلار</w:t>
      </w:r>
      <w:r>
        <w:rPr>
          <w:rFonts w:ascii="Acumin Pro" w:hAnsi="Acumin Pro"/>
          <w:color w:val="231F20"/>
          <w:spacing w:val="-2"/>
          <w:lang w:bidi="ug-CN"/>
        </w:rPr>
        <w:t xml:space="preserve">: </w:t>
      </w:r>
      <w:r>
        <w:rPr>
          <w:rFonts w:ascii="Acumin Pro" w:hAnsi="Acumin Pro"/>
          <w:color w:val="231F20"/>
          <w:spacing w:val="-2"/>
          <w:rtl/>
          <w:lang w:bidi="ug-CN"/>
        </w:rPr>
        <w:t>مەزمۇنلارقەستەن بىرئادەمنىڭ ئابرويغا زىيان يەتكۈزۈش ياكى تۆھمەت قىلىش ھەرىكەتلىرىنى ئېلىپ بېرىش ئۈچۈن ياسالغان مەزمۇنلار، دائىم چەتئەل دۆلەتلىرىنى ئاشكارا تەنقىد قىلىدىغان كىشىلەرنى نىشان قىلىدۇ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75B942DA" w14:textId="6C8E4980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ياسالغان ياكى مونوپۇل قىلىنغان پاكىتلار</w:t>
      </w:r>
      <w:r>
        <w:rPr>
          <w:rFonts w:ascii="Acumin Pro" w:hAnsi="Acumin Pro"/>
          <w:color w:val="231F20"/>
          <w:spacing w:val="-2"/>
          <w:lang w:bidi="ug-CN"/>
        </w:rPr>
        <w:t xml:space="preserve">: </w:t>
      </w:r>
      <w:r>
        <w:rPr>
          <w:rFonts w:ascii="Acumin Pro" w:hAnsi="Acumin Pro"/>
          <w:color w:val="231F20"/>
          <w:spacing w:val="-2"/>
          <w:rtl/>
          <w:lang w:bidi="ug-CN"/>
        </w:rPr>
        <w:t>كىشىلەرنى ئازدۇرۇش ۋە ئالداش ئۈچۈن قەستەن كىرگۈزۈلگەن ۋاقىت، ئورۇن، ئىسىم ياكى مەنبە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قاتارلىق يالغان تەپسىلاتلار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52F5D339" w14:textId="787D1269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ساختا ياكى ئۆزگەرتىلگەن سۈرەت ۋە ۋىدېئولار</w:t>
      </w:r>
      <w:r>
        <w:rPr>
          <w:rFonts w:ascii="Acumin Pro" w:hAnsi="Acumin Pro"/>
          <w:color w:val="231F20"/>
          <w:spacing w:val="-2"/>
          <w:lang w:bidi="ug-CN"/>
        </w:rPr>
        <w:t xml:space="preserve">: </w:t>
      </w:r>
      <w:r>
        <w:rPr>
          <w:rFonts w:ascii="Acumin Pro" w:hAnsi="Acumin Pro"/>
          <w:color w:val="231F20"/>
          <w:spacing w:val="-2"/>
          <w:rtl/>
          <w:lang w:bidi="ug-CN"/>
        </w:rPr>
        <w:t>رەقەملىك شەكىلدە ياسالغان ياكى ئۆزگەرتىلگەن (سۈنئىي ئەقىل ئارقىلىق ياسالغانلارنىمۇ ئۆز ئىچىگە ئالىدۇ) سۈرەت ۋە ۋىدىيولاربولۇپ، كۆرگۈچىلەرنى ئالداشنى مەقسەت قىلىدۇ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505C6F2B" w14:textId="17822F90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ماسلاشتۇرۇلغان كەڭ تارقىتىش</w:t>
      </w:r>
      <w:r>
        <w:rPr>
          <w:rFonts w:ascii="Acumin Pro" w:hAnsi="Acumin Pro"/>
          <w:color w:val="231F20"/>
          <w:spacing w:val="-2"/>
          <w:lang w:bidi="ug-CN"/>
        </w:rPr>
        <w:t xml:space="preserve">: </w:t>
      </w:r>
      <w:r>
        <w:rPr>
          <w:rFonts w:ascii="Acumin Pro" w:hAnsi="Acumin Pro"/>
          <w:color w:val="231F20"/>
          <w:spacing w:val="-2"/>
          <w:rtl/>
          <w:lang w:bidi="ug-CN"/>
        </w:rPr>
        <w:t>ھېسابات نومۇرى، بوتكا ياكى تور بېكەتلەر تەرىپىدىن قەستەن خاتا مەزمۇنلارنى كەڭ كۆلەمدە تارقىتىپ، ئۇنى ۇئەمەلىيەتتىن تېخىمۇئىشەنچلىك ياكى ئاممىباب كۆرسىتىد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3DE55A9E" w14:textId="2F5AD155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دۆلەت بىلەن مۇناسىۋەتلىك تاراتقۇلارياكى ئاشكارىلانمىغان باغلىنىشلار</w:t>
      </w:r>
      <w:r>
        <w:rPr>
          <w:rFonts w:ascii="Acumin Pro" w:hAnsi="Acumin Pro"/>
          <w:color w:val="231F20"/>
          <w:spacing w:val="-2"/>
          <w:lang w:bidi="ug-CN"/>
        </w:rPr>
        <w:t xml:space="preserve">: </w:t>
      </w:r>
      <w:r>
        <w:rPr>
          <w:rFonts w:ascii="Acumin Pro" w:hAnsi="Acumin Pro"/>
          <w:color w:val="231F20"/>
          <w:spacing w:val="-2"/>
          <w:rtl/>
          <w:lang w:bidi="ug-CN"/>
        </w:rPr>
        <w:t>ئۆزى مۇستەقىل كۆرۈنسىمۇ، ئەمەلىيەتتە چەتئەل ھۆكۈمەتلىرى بىلەن باغلىنىشى باربولغان تاراتقۇلار، توربېكەتلەر ياكى ئىجتىمائىي تاراتقۇھېساباتلىرى ئىشلەپچىقارغان مەزمۇنلار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6743A091" w14:textId="4E2C5DC1" w:rsidR="00073084" w:rsidRDefault="0056666F">
      <w:pPr>
        <w:pStyle w:val="ListParagraph"/>
        <w:bidi/>
        <w:spacing w:before="200" w:after="200" w:line="285" w:lineRule="auto"/>
        <w:ind w:left="714"/>
        <w:rPr>
          <w:rFonts w:ascii="Acumin Pro" w:hAnsi="Acumin Pro"/>
          <w:color w:val="231F20"/>
          <w:spacing w:val="-2"/>
          <w:lang w:bidi="ug-CN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ساختا ئۇچۇر</w:t>
      </w:r>
      <w:r w:rsidR="00E47FFB">
        <w:rPr>
          <w:rFonts w:ascii="Acumin Pro" w:hAnsi="Acumin Pro"/>
          <w:b/>
          <w:bCs/>
          <w:color w:val="231F20"/>
          <w:spacing w:val="-2"/>
          <w:lang w:val="en-NZ"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سۈپىتىدە ئىشلىتىلىدىغان مەسخىرىلىك ياكى ھەجۋىيلەشتۈرۈلگەن مەزمۇنلار</w:t>
      </w:r>
      <w:r>
        <w:rPr>
          <w:rFonts w:ascii="Acumin Pro" w:hAnsi="Acumin Pro"/>
          <w:color w:val="231F20"/>
          <w:spacing w:val="-2"/>
          <w:lang w:bidi="ug-CN"/>
        </w:rPr>
        <w:t xml:space="preserve">: </w:t>
      </w:r>
      <w:r>
        <w:rPr>
          <w:rFonts w:ascii="Acumin Pro" w:hAnsi="Acumin Pro"/>
          <w:color w:val="231F20"/>
          <w:spacing w:val="-2"/>
          <w:rtl/>
          <w:lang w:bidi="ug-CN"/>
        </w:rPr>
        <w:t>كىشىلەرنىڭ كۆز قارىشىنى قەستەن ئازدۇرۇش ۋە تەسىر كۆرسىتىش ئۈچۈن ئىشلىتىلىدىغان مەسخىرىلىك ياكى ھەجۋىيلەشتۈرۈلگەن مەزمۇنلار، بەزىدە ماسلاشتۇرۇپ يالغان ئۇچۇر تارقىتىش ھەرىكىتىنىڭ بىر قىسمى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00BD81F9" w14:textId="77777777" w:rsidR="00073084" w:rsidRDefault="00073084">
      <w:pPr>
        <w:rPr>
          <w:rFonts w:ascii="Acumin Pro" w:hAnsi="Acumin Pro"/>
          <w:color w:val="231F20"/>
          <w:spacing w:val="-2"/>
          <w:lang w:bidi="ug-CN"/>
        </w:rPr>
      </w:pPr>
      <w:r>
        <w:rPr>
          <w:rFonts w:ascii="Acumin Pro" w:hAnsi="Acumin Pro"/>
          <w:color w:val="231F20"/>
          <w:spacing w:val="-2"/>
          <w:lang w:bidi="ug-CN"/>
        </w:rPr>
        <w:br w:type="page"/>
      </w:r>
    </w:p>
    <w:p w14:paraId="36671B21" w14:textId="2879AA70" w:rsidR="001548E3" w:rsidRPr="00982CD6" w:rsidRDefault="001548E3" w:rsidP="00EA3091">
      <w:pPr>
        <w:pStyle w:val="Heading2"/>
        <w:bidi/>
        <w:ind w:left="0"/>
        <w:rPr>
          <w:rFonts w:ascii="Acumin Pro" w:hAnsi="Acumin Pro"/>
          <w:lang w:val="en-NZ"/>
        </w:rPr>
      </w:pPr>
      <w:r>
        <w:rPr>
          <w:rFonts w:ascii="Acumin Pro" w:hAnsi="Acumin Pro"/>
          <w:color w:val="391335"/>
          <w:spacing w:val="-6"/>
        </w:rPr>
        <w:lastRenderedPageBreak/>
        <w:t xml:space="preserve">كۆرگەن مەزمۇنلارھەققىدە </w:t>
      </w:r>
      <w:r w:rsidR="00EA3091" w:rsidRPr="00EA3091">
        <w:rPr>
          <w:rFonts w:ascii="Arial" w:hAnsi="Arial" w:cs="Arial" w:hint="cs"/>
          <w:color w:val="391335"/>
          <w:spacing w:val="-6"/>
          <w:rtl/>
        </w:rPr>
        <w:t>ئويلىنىڭ</w:t>
      </w:r>
    </w:p>
    <w:p w14:paraId="2C88A1B9" w14:textId="77777777" w:rsidR="001548E3" w:rsidRPr="005E54DD" w:rsidRDefault="001548E3" w:rsidP="001F6C02">
      <w:pPr>
        <w:pStyle w:val="BodyText"/>
        <w:bidi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تەكشۈرۈڭ:</w:t>
      </w:r>
    </w:p>
    <w:p w14:paraId="46FFCDF7" w14:textId="6BF20CE2" w:rsidR="0056666F" w:rsidRDefault="0056666F">
      <w:pPr>
        <w:pStyle w:val="ListParagraph"/>
        <w:bidi/>
        <w:spacing w:before="200" w:after="200" w:line="283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hint="cs"/>
          <w:color w:val="231F20"/>
          <w:spacing w:val="-2"/>
          <w:rtl/>
          <w:lang w:bidi="ug-CN"/>
        </w:rPr>
        <w:t xml:space="preserve"> </w:t>
      </w:r>
      <w:r>
        <w:rPr>
          <w:rFonts w:hint="cs"/>
          <w:b/>
          <w:bCs/>
          <w:color w:val="231F20"/>
          <w:spacing w:val="-2"/>
          <w:rtl/>
          <w:lang w:bidi="ug-CN"/>
        </w:rPr>
        <w:t>ئۇچۇرنىڭ ئىشەنچلىك مەنبەدىن كەلگەن-كەلمىگەنلىكىنى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hint="cs"/>
          <w:color w:val="231F20"/>
          <w:spacing w:val="-2"/>
          <w:rtl/>
          <w:lang w:bidi="ug-CN"/>
        </w:rPr>
        <w:t>ۋە باشقا ئىشەنچلىك خەۋەر ئورگانلىرىنىڭمۇ ئوخشاش ئۇچۇرنى خەۋەر قىلغان-قىلمىغانلىقىنى. تېخىمۇ كۆپ ئۇچۇرغا ئېرىشىش ئۈچۈن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 w:rsidR="00F6011F" w:rsidRPr="00F6011F">
        <w:rPr>
          <w:rFonts w:ascii="Acumin Pro" w:hAnsi="Acumin Pro"/>
          <w:color w:val="231F20"/>
          <w:spacing w:val="-2"/>
          <w:lang w:bidi="ug-CN"/>
        </w:rPr>
        <w:t>Netsafe</w:t>
      </w:r>
      <w:r w:rsidR="00F6011F">
        <w:rPr>
          <w:rFonts w:ascii="Acumin Pro" w:hAnsi="Acumin Pro"/>
          <w:color w:val="231F20"/>
          <w:spacing w:val="-2"/>
          <w:lang w:val="en-NZ" w:bidi="ug-CN"/>
        </w:rPr>
        <w:t xml:space="preserve"> </w:t>
      </w:r>
      <w:hyperlink r:id="rId7" w:history="1">
        <w:r w:rsidR="00F6011F">
          <w:rPr>
            <w:rStyle w:val="Hyperlink"/>
            <w:rFonts w:hint="cs"/>
            <w:spacing w:val="-2"/>
            <w:rtl/>
            <w:lang w:bidi="ug-CN"/>
          </w:rPr>
          <w:t xml:space="preserve"> نىڭ ساختا خەۋەرلەرنى قانداق پەرقلەندۈرۈش</w:t>
        </w:r>
      </w:hyperlink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hint="cs"/>
          <w:color w:val="231F20"/>
          <w:spacing w:val="-2"/>
          <w:rtl/>
          <w:lang w:bidi="ug-CN"/>
        </w:rPr>
        <w:t>توغرىسىدىكى مەنبەسىنى كۆرۈپ بېقىڭ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241787CA" w14:textId="61673641" w:rsidR="0056666F" w:rsidRDefault="0056666F">
      <w:pPr>
        <w:pStyle w:val="ListParagraph"/>
        <w:bidi/>
        <w:spacing w:before="200" w:after="200" w:line="283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hint="cs"/>
          <w:color w:val="231F20"/>
          <w:spacing w:val="-2"/>
          <w:rtl/>
          <w:lang w:bidi="ug-CN"/>
        </w:rPr>
        <w:t xml:space="preserve"> </w:t>
      </w:r>
      <w:r>
        <w:rPr>
          <w:rFonts w:hint="cs"/>
          <w:b/>
          <w:bCs/>
          <w:color w:val="231F20"/>
          <w:spacing w:val="-2"/>
          <w:rtl/>
          <w:lang w:bidi="ug-CN"/>
        </w:rPr>
        <w:t>ئەسلى ھېكايە ياكى ئۇچۇرنىڭ قەيەردە ئېلان قىلىنغانلىقىنى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hint="cs"/>
          <w:b/>
          <w:bCs/>
          <w:color w:val="231F20"/>
          <w:spacing w:val="-2"/>
          <w:rtl/>
          <w:lang w:bidi="ug-CN"/>
        </w:rPr>
        <w:t>ۋە كىمىلەر تەرىپىدىن تارقىتىلىۋاتقانلىقىنى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0630BADC" w14:textId="459E5E0D" w:rsidR="00A3201C" w:rsidRDefault="00A3201C">
      <w:pPr>
        <w:pStyle w:val="ListParagraph"/>
        <w:bidi/>
        <w:spacing w:before="200" w:after="200" w:line="283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hint="cs"/>
          <w:color w:val="231F20"/>
          <w:spacing w:val="-2"/>
          <w:rtl/>
          <w:lang w:bidi="ug-CN"/>
        </w:rPr>
        <w:t xml:space="preserve"> </w:t>
      </w:r>
      <w:r>
        <w:rPr>
          <w:rFonts w:hint="cs"/>
          <w:b/>
          <w:bCs/>
          <w:color w:val="231F20"/>
          <w:spacing w:val="-2"/>
          <w:rtl/>
          <w:lang w:bidi="ug-CN"/>
        </w:rPr>
        <w:t xml:space="preserve">ئاپتورنىڭ كىملىكىنى ۋە ئۇلارنىڭ كىلىپ چىقىشى، مەقسىتى ياكى قىزىقىشى نېمە بولۇشى مۇمكىنلىكىنى </w:t>
      </w:r>
      <w:r>
        <w:rPr>
          <w:rFonts w:hint="cs"/>
          <w:color w:val="231F20"/>
          <w:spacing w:val="-2"/>
          <w:rtl/>
          <w:lang w:bidi="ug-CN"/>
        </w:rPr>
        <w:t xml:space="preserve">(مەسىلەن، ئۇلارنىڭ خەۋەر بېرىش، قايىل قىلىش، مەلۇم بىر قاراشنى ئىلگىرى سۈرۈش ياكى كىشىلەرنىڭ پىكىرىگە تەسىر كۆرسىتىشنى </w:t>
      </w:r>
      <w:r>
        <w:rPr>
          <w:rFonts w:hint="cs"/>
          <w:b/>
          <w:bCs/>
          <w:color w:val="231F20"/>
          <w:spacing w:val="-2"/>
          <w:rtl/>
          <w:lang w:bidi="ug-CN"/>
        </w:rPr>
        <w:t>مەقسەت قىلغان-قىلمىغانلىقىنى</w:t>
      </w:r>
      <w:r>
        <w:rPr>
          <w:rFonts w:hint="cs"/>
          <w:color w:val="231F20"/>
          <w:spacing w:val="-2"/>
          <w:rtl/>
          <w:lang w:bidi="ug-CN"/>
        </w:rPr>
        <w:t>).</w:t>
      </w:r>
    </w:p>
    <w:p w14:paraId="1E8F7550" w14:textId="77777777" w:rsidR="001548E3" w:rsidRPr="005E54DD" w:rsidRDefault="001548E3" w:rsidP="001F6C02">
      <w:pPr>
        <w:pStyle w:val="BodyText"/>
        <w:bidi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ئويلىنىپ بېقىڭ:</w:t>
      </w:r>
    </w:p>
    <w:p w14:paraId="49F31F71" w14:textId="59010A8D" w:rsidR="0056666F" w:rsidRDefault="0056666F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 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مەزمۇن كۈچلۈك ھېسسىيات ئىنكاسىنى قوزغىغاندا توختاش (مەسىلەن، جىددىيلىك، قورقۇش ياكى غەزەپلىنىش)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63D1E482" w14:textId="5703D17A" w:rsidR="0056666F" w:rsidRDefault="0056666F" w:rsidP="005A2D45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 w:rsidR="002A160C">
        <w:rPr>
          <w:rFonts w:ascii="Acumin Pro" w:hAnsi="Acumin Pro"/>
          <w:b/>
          <w:bCs/>
          <w:color w:val="231F20"/>
          <w:spacing w:val="-2"/>
          <w:rtl/>
          <w:lang w:bidi="ug-CN"/>
        </w:rPr>
        <w:t>بۇ</w:t>
      </w:r>
      <w:r w:rsidR="002A160C">
        <w:rPr>
          <w:rFonts w:ascii="Acumin Pro" w:hAnsi="Acumin Pro"/>
          <w:b/>
          <w:bCs/>
          <w:color w:val="231F20"/>
          <w:spacing w:val="-2"/>
          <w:lang w:val="en-NZ" w:bidi="ug-CN"/>
        </w:rPr>
        <w:t xml:space="preserve"> </w:t>
      </w:r>
      <w:r w:rsidR="002A160C">
        <w:rPr>
          <w:rFonts w:ascii="Acumin Pro" w:hAnsi="Acumin Pro"/>
          <w:b/>
          <w:bCs/>
          <w:color w:val="231F20"/>
          <w:spacing w:val="-2"/>
          <w:rtl/>
          <w:lang w:bidi="ug-CN"/>
        </w:rPr>
        <w:t>مەزمۇننىڭ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 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 xml:space="preserve">(مەسىلەن، پىكىرلەرگە تەسىر كۆرسىتىش، </w:t>
      </w:r>
      <w:r w:rsidR="005A2D45" w:rsidRPr="005A2D45">
        <w:rPr>
          <w:rFonts w:ascii="Acumin Pro" w:hAnsi="Acumin Pro"/>
          <w:b/>
          <w:bCs/>
          <w:color w:val="231F20"/>
          <w:spacing w:val="-2"/>
          <w:rtl/>
        </w:rPr>
        <w:t>كۆرۈلۈش سانى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 xml:space="preserve"> ھاسىل قىلىش ياكى ھەرىكەتلەرنى قوللاش) نېمە ئۈچۈن قۇرۇلغان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ياكى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تارقىتىلغانلىقىنى سوراش</w:t>
      </w:r>
    </w:p>
    <w:p w14:paraId="03CDFF1D" w14:textId="0B6D3815" w:rsidR="00A3201C" w:rsidRDefault="00A3201C">
      <w:pPr>
        <w:pStyle w:val="ListParagraph"/>
        <w:bidi/>
        <w:spacing w:before="200" w:after="200" w:line="283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hint="cs"/>
          <w:color w:val="231F20"/>
          <w:spacing w:val="-2"/>
          <w:rtl/>
          <w:lang w:bidi="ug-CN"/>
        </w:rPr>
        <w:t xml:space="preserve"> ئەگەر بۇ ئۇچۇرغا كىشىلەر ئىشەنسە ياكى ئۇنى تارقاتسا</w:t>
      </w:r>
      <w:r>
        <w:rPr>
          <w:rFonts w:hint="cs"/>
          <w:b/>
          <w:bCs/>
          <w:color w:val="231F20"/>
          <w:spacing w:val="-2"/>
          <w:rtl/>
          <w:lang w:bidi="ug-CN"/>
        </w:rPr>
        <w:t>، كىمنىڭ مەنپەئەت كۆرىدىغانلىقىنى ئويلاش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21749768" w14:textId="47E7E637" w:rsidR="00A3201C" w:rsidRDefault="00A3201C">
      <w:pPr>
        <w:pStyle w:val="BodyText"/>
        <w:bidi/>
        <w:spacing w:before="200" w:after="200" w:line="280" w:lineRule="auto"/>
        <w:ind w:left="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spacing w:val="-1"/>
          <w:rtl/>
          <w:lang w:bidi="ug-CN"/>
        </w:rPr>
        <w:t>مەسىلەن، ئەگەر سىز «بۇنى ئۆچۈرۈۋېتىشتىن بۇرۇن ھازىرلا تارقىتىڭ» دېگەن يازمىنى كۆرسىڭىز، بۇ سىزنى توختاپ، ئۇنىڭ نېمە ئۈچۈن تارقىتىلىۋاتقانلىقى توغرىسىدا ئويلىنىشقا ئۈندەيدۇ</w:t>
      </w:r>
      <w:r>
        <w:rPr>
          <w:rFonts w:ascii="Acumin Pro" w:hAnsi="Acumin Pro"/>
          <w:color w:val="231F20"/>
          <w:spacing w:val="-1"/>
          <w:lang w:bidi="ug-CN"/>
        </w:rPr>
        <w:t>.</w:t>
      </w:r>
    </w:p>
    <w:p w14:paraId="470BFAC4" w14:textId="77777777" w:rsidR="00490A68" w:rsidRDefault="00490A68" w:rsidP="00730A28">
      <w:pPr>
        <w:pStyle w:val="Heading2"/>
        <w:shd w:val="clear" w:color="auto" w:fill="FFE094"/>
        <w:bidi/>
        <w:spacing w:before="360"/>
        <w:ind w:left="285" w:hanging="285"/>
        <w:rPr>
          <w:rFonts w:ascii="Arial" w:hAnsi="Arial" w:cs="Arial"/>
          <w:color w:val="391335"/>
          <w:spacing w:val="-2"/>
          <w:sz w:val="2"/>
          <w:szCs w:val="2"/>
          <w:lang w:val="en-NZ" w:bidi="ug-CN"/>
        </w:rPr>
      </w:pPr>
    </w:p>
    <w:p w14:paraId="73906F95" w14:textId="382037DD" w:rsidR="00490A68" w:rsidRDefault="00490A68" w:rsidP="00490A68">
      <w:pPr>
        <w:pStyle w:val="Heading2"/>
        <w:shd w:val="clear" w:color="auto" w:fill="FFE094"/>
        <w:bidi/>
        <w:spacing w:before="360"/>
        <w:ind w:left="285" w:hanging="285"/>
        <w:rPr>
          <w:rFonts w:cstheme="minorBidi"/>
          <w:kern w:val="2"/>
          <w:lang w:val="en-NZ" w:eastAsia="ja-JP"/>
          <w14:ligatures w14:val="standardContextual"/>
        </w:rPr>
      </w:pPr>
      <w:r>
        <w:rPr>
          <w:rFonts w:ascii="Arial" w:hAnsi="Arial" w:cs="Arial"/>
          <w:color w:val="391335"/>
          <w:spacing w:val="-2"/>
          <w:rtl/>
          <w:lang w:bidi="ug-CN"/>
        </w:rPr>
        <w:t>ئىشەنچىڭىز بولمىغاندا نېمە قىلىش كېرەك</w:t>
      </w:r>
    </w:p>
    <w:p w14:paraId="07158EC2" w14:textId="77777777" w:rsidR="00490A68" w:rsidRDefault="00490A68">
      <w:pPr>
        <w:pStyle w:val="BodyText"/>
        <w:shd w:val="clear" w:color="auto" w:fill="FFE094"/>
        <w:bidi/>
        <w:spacing w:before="200" w:after="200"/>
        <w:ind w:left="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rtl/>
          <w:lang w:bidi="ug-CN"/>
        </w:rPr>
        <w:t>شۇنى ئەستە تۇتۇش كېرەككى، بىر ئۇچۇرنىڭ يالغان ئۇچۇر ياكى ئەمەسلىكىنى دەرھال بىلەلمەسلىك نورمال ئەھۋالدۇر.</w:t>
      </w:r>
    </w:p>
    <w:p w14:paraId="6112640B" w14:textId="77777777" w:rsidR="00490A68" w:rsidRDefault="00490A68">
      <w:pPr>
        <w:pStyle w:val="BodyText"/>
        <w:shd w:val="clear" w:color="auto" w:fill="FFE094"/>
        <w:bidi/>
        <w:spacing w:before="200" w:after="200"/>
        <w:ind w:left="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rtl/>
          <w:lang w:bidi="ug-CN"/>
        </w:rPr>
        <w:t>ئۇچۇرنى تارقىتىشتىن بۇرۇن ۋاقىت چىقىرىپ ئويلىنىش، ئۇنىڭ راست-يالغانلىقىنى تەكشۈرۈش ۋە خاتا ئۇچۇرنىڭ تارقىلىپ كېتىشىنىڭ ئالدىنى ئېلىش.</w:t>
      </w:r>
    </w:p>
    <w:p w14:paraId="1994E359" w14:textId="77777777" w:rsidR="00490A68" w:rsidRDefault="00490A68">
      <w:pPr>
        <w:pStyle w:val="BodyText"/>
        <w:shd w:val="clear" w:color="auto" w:fill="FFE094"/>
        <w:bidi/>
        <w:spacing w:before="200" w:after="200" w:line="242" w:lineRule="auto"/>
        <w:ind w:left="0"/>
        <w:rPr>
          <w:color w:val="231F20"/>
          <w:spacing w:val="-1"/>
          <w:lang w:val="en-NZ" w:bidi="ug-CN"/>
        </w:rPr>
      </w:pPr>
      <w:r>
        <w:rPr>
          <w:rFonts w:hint="cs"/>
          <w:color w:val="231F20"/>
          <w:spacing w:val="-1"/>
          <w:rtl/>
          <w:lang w:bidi="ug-CN"/>
        </w:rPr>
        <w:t>سىز يەنە ئىشەنچلىك كىشىلەر، مەسىلەن ئائىلە ئەزالىرى ياكى دوستلىرىڭىز بىلەن پاراڭلىشىپ، ئۇلارنىڭ بۇ ئۇچۇر ھەققىدىكى قارىشىنى ئاڭلىسىڭىز بولىدۇ.</w:t>
      </w:r>
    </w:p>
    <w:p w14:paraId="7FE28FA4" w14:textId="77777777" w:rsidR="00490A68" w:rsidRPr="00073084" w:rsidRDefault="00490A68" w:rsidP="00073084">
      <w:pPr>
        <w:pStyle w:val="BodyText"/>
        <w:shd w:val="clear" w:color="auto" w:fill="FFE094"/>
        <w:bidi/>
        <w:spacing w:before="200" w:after="200" w:line="242" w:lineRule="auto"/>
        <w:ind w:left="0"/>
        <w:rPr>
          <w:kern w:val="2"/>
          <w:sz w:val="2"/>
          <w:szCs w:val="2"/>
          <w:lang w:val="en-NZ" w:eastAsia="ja-JP"/>
          <w14:ligatures w14:val="standardContextual"/>
        </w:rPr>
      </w:pPr>
    </w:p>
    <w:p w14:paraId="5D262DB9" w14:textId="1CB4FCAF" w:rsidR="00073084" w:rsidRDefault="00073084">
      <w:pPr>
        <w:rPr>
          <w:rFonts w:ascii="Acumin Pro" w:eastAsia="Trebuchet MS" w:hAnsi="Acumin Pro" w:cs="Trebuchet MS"/>
          <w:b/>
          <w:bCs/>
          <w:color w:val="391335"/>
          <w:spacing w:val="-6"/>
          <w:sz w:val="32"/>
          <w:szCs w:val="32"/>
          <w:rtl/>
          <w:lang w:val="en-NZ"/>
        </w:rPr>
      </w:pPr>
      <w:r>
        <w:rPr>
          <w:rFonts w:ascii="Acumin Pro" w:hAnsi="Acumin Pro" w:cs="Times New Roman"/>
          <w:color w:val="391335"/>
          <w:spacing w:val="-6"/>
          <w:rtl/>
          <w:lang w:val="en-NZ"/>
        </w:rPr>
        <w:br w:type="page"/>
      </w:r>
    </w:p>
    <w:p w14:paraId="627ED370" w14:textId="2DE56E51" w:rsidR="001548E3" w:rsidRPr="005E54DD" w:rsidRDefault="001548E3" w:rsidP="00073084">
      <w:pPr>
        <w:pStyle w:val="Heading2"/>
        <w:bidi/>
        <w:spacing w:before="360"/>
        <w:ind w:left="0"/>
        <w:rPr>
          <w:rFonts w:ascii="Acumin Pro" w:hAnsi="Acumin Pro"/>
        </w:rPr>
      </w:pPr>
      <w:r w:rsidRPr="00EB2EED">
        <w:rPr>
          <w:rFonts w:ascii="Acumin Pro" w:hAnsi="Acumin Pro"/>
          <w:color w:val="391335"/>
          <w:spacing w:val="-6"/>
        </w:rPr>
        <w:lastRenderedPageBreak/>
        <w:t>چەت</w:t>
      </w:r>
      <w:r w:rsidR="00B903EE" w:rsidRPr="00EB2EED">
        <w:rPr>
          <w:rFonts w:ascii="Acumin Pro" w:hAnsi="Acumin Pro"/>
          <w:color w:val="391335"/>
          <w:spacing w:val="-6"/>
          <w:rtl/>
        </w:rPr>
        <w:t xml:space="preserve"> </w:t>
      </w:r>
      <w:r w:rsidR="00B903EE" w:rsidRPr="00EB2EED">
        <w:rPr>
          <w:rFonts w:ascii="Acumin Pro" w:hAnsi="Acumin Pro" w:cs="Arial"/>
          <w:color w:val="391335"/>
          <w:spacing w:val="-6"/>
          <w:rtl/>
        </w:rPr>
        <w:t>ئەللەر</w:t>
      </w:r>
      <w:r>
        <w:rPr>
          <w:rFonts w:ascii="Acumin Pro" w:hAnsi="Acumin Pro"/>
          <w:color w:val="391335"/>
          <w:spacing w:val="-6"/>
        </w:rPr>
        <w:t xml:space="preserve">  ۋە ئۇلارنىڭ ۋاكالەتچىلىرى ئىشلىتىدىغان يالغان ئۇچۇر</w:t>
      </w:r>
    </w:p>
    <w:p w14:paraId="05D66630" w14:textId="77777777" w:rsidR="00A3201C" w:rsidRDefault="00A3201C">
      <w:pPr>
        <w:pStyle w:val="BodyText"/>
        <w:bidi/>
        <w:spacing w:before="200" w:after="200"/>
        <w:ind w:left="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spacing w:val="-6"/>
          <w:rtl/>
          <w:lang w:bidi="ug-CN"/>
        </w:rPr>
        <w:t>تۆۋەندىكىلەر چەت ئەللەر ۋە ئۇلارنىڭ ۋاكالەتچىلىرى تەرىپىدىن قەستەن ئىشلىتىلىدىغان يالغان ئۇچۇرلارنىڭ بەزى ئالاھىدىلىكلىرىدۇر:</w:t>
      </w:r>
    </w:p>
    <w:p w14:paraId="64474DFB" w14:textId="2AF9C350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كۈچلۈك ھېسسىيات قوزغاش ئۈچۈن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مۇھىم پاكىت ياكى دەلىللەرنى قەستەن قالدۇرۇپ، غەزەپ، قورقۇنچ ياكى نارازىلىق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پەيدا قىلىش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7602D285" w14:textId="40D6E1F0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hint="cs"/>
          <w:b/>
          <w:bCs/>
          <w:color w:val="231F20"/>
          <w:spacing w:val="-2"/>
          <w:rtl/>
          <w:lang w:bidi="ug-CN"/>
        </w:rPr>
        <w:t>ئۇچۇرنى خاتا ياكى ئاشۇرۇپ كۆرسىتىدىغان شەكىلدە سۇنۇپ، كىشىلەرنىڭ تېز ئىنكاس قايتۇرۇشى ياكى كەڭ تارقىلىشىنى مەقسەت قىلىش.</w:t>
      </w:r>
    </w:p>
    <w:p w14:paraId="4D129581" w14:textId="26E2B15F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ئوقۇرمەنلەرنى خەۋەردار قىلىشتىن كۆرە</w:t>
      </w:r>
      <w:r>
        <w:rPr>
          <w:rFonts w:ascii="Acumin Pro" w:hAnsi="Acumin Pro"/>
          <w:color w:val="231F20"/>
          <w:spacing w:val="-2"/>
          <w:rtl/>
          <w:lang w:bidi="ug-CN"/>
        </w:rPr>
        <w:t>، ئۇلارنىڭ ھېسسىيات ئىنكاسىغا تەسىر كۆرسىتىش ئۈچۈن ھېسسىياتقا تولغان سۆزلەرنى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ئىشلىتىش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625A7724" w14:textId="6AB75E32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مەلۇم مەسىلە ياكى گۇرۇپپا ھەققىدىكى قاراشقا تەسىر كۆرسىتىش ئۈچۈن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ئېنىق بىر تەرەپلىمە قاراش ياكى قېلىپلاشقان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تەسەۋۋۇرلارغا تايىنىش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1724C27E" w14:textId="4666556D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پەقەت بىر تەرەپنىلا كۆرسىتىش ئۈچۈن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باشقا كۆز قاراش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ياكى پىكىرلەرنى چەتكە قېقىش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03D18F33" w14:textId="0946D94B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hint="cs"/>
          <w:b/>
          <w:bCs/>
          <w:color w:val="231F20"/>
          <w:spacing w:val="-2"/>
          <w:rtl/>
          <w:lang w:bidi="ug-CN"/>
        </w:rPr>
        <w:t>خاتا، ئۆزگەرتىلگەن ياكى ۋاقتى ئۆتكەن ئۇچۇرلارنى توغرا دەپ كۆرسىتىش.</w:t>
      </w:r>
    </w:p>
    <w:p w14:paraId="2DDBC3AD" w14:textId="7D36688D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hint="cs"/>
          <w:b/>
          <w:bCs/>
          <w:color w:val="231F20"/>
          <w:spacing w:val="-2"/>
          <w:rtl/>
          <w:lang w:bidi="ug-CN"/>
        </w:rPr>
        <w:t>كۆپ ئىملا ياكى گرامماتىكا خاتالىقلىرىنى ئۆز ئىچىگە ئېلىش؛ بۇ بەزىدە ئىشەنچسىز ياكى ناھايىتى تېز تەييارلانغان مەزمۇننىڭ بەلگىسى بولۇشى مۇمكىن.</w:t>
      </w:r>
    </w:p>
    <w:p w14:paraId="38854096" w14:textId="171FEC6C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hint="cs"/>
          <w:color w:val="231F20"/>
          <w:spacing w:val="-2"/>
          <w:rtl/>
          <w:lang w:bidi="ug-CN"/>
        </w:rPr>
        <w:t xml:space="preserve">خاتا ئۇچۇرنى قوللاش ئۈچۈن </w:t>
      </w:r>
      <w:r>
        <w:rPr>
          <w:rFonts w:hint="cs"/>
          <w:b/>
          <w:bCs/>
          <w:color w:val="231F20"/>
          <w:spacing w:val="-2"/>
          <w:rtl/>
          <w:lang w:bidi="ug-CN"/>
        </w:rPr>
        <w:t>سۈپىتى تۆۋەن، تەھرىرلەنگەن ياكى مەزمۇندىن چەتنەپ كەتكەن سۈرەت ياكى ۋىدىيولارنى ئىشلىتىش.</w:t>
      </w:r>
    </w:p>
    <w:p w14:paraId="428CAC19" w14:textId="77777777" w:rsidR="00A3201C" w:rsidRDefault="00A3201C" w:rsidP="00A3201C">
      <w:pPr>
        <w:pStyle w:val="Heading2"/>
        <w:bidi/>
        <w:spacing w:before="360"/>
        <w:ind w:left="0"/>
        <w:rPr>
          <w:rFonts w:cstheme="minorBidi"/>
          <w:kern w:val="2"/>
          <w:lang w:val="en-NZ" w:eastAsia="ja-JP"/>
          <w14:ligatures w14:val="standardContextual"/>
        </w:rPr>
      </w:pPr>
      <w:r>
        <w:rPr>
          <w:rFonts w:ascii="Acumin Pro" w:hAnsi="Acumin Pro" w:cstheme="minorBidi"/>
          <w:color w:val="391335"/>
          <w:rtl/>
          <w:lang w:bidi="ug-CN"/>
        </w:rPr>
        <w:t>ئىجتىمائىي تاراتقۇلىرىڭىزنىڭ</w:t>
      </w:r>
      <w:r>
        <w:rPr>
          <w:rFonts w:ascii="Acumin Pro" w:hAnsi="Acumin Pro" w:cstheme="minorBidi"/>
          <w:color w:val="391335"/>
          <w:lang w:bidi="ug-CN"/>
        </w:rPr>
        <w:t xml:space="preserve"> </w:t>
      </w:r>
      <w:r>
        <w:rPr>
          <w:rFonts w:ascii="Acumin Pro" w:hAnsi="Acumin Pro" w:cstheme="minorBidi"/>
          <w:color w:val="391335"/>
          <w:spacing w:val="-4"/>
          <w:rtl/>
          <w:lang w:bidi="ug-CN"/>
        </w:rPr>
        <w:t>ئۇچۇرلىرىنى</w:t>
      </w:r>
      <w:r>
        <w:rPr>
          <w:rFonts w:ascii="Acumin Pro" w:hAnsi="Acumin Pro" w:cstheme="minorBidi"/>
          <w:color w:val="391335"/>
          <w:lang w:bidi="ug-CN"/>
        </w:rPr>
        <w:t xml:space="preserve"> </w:t>
      </w:r>
      <w:r>
        <w:rPr>
          <w:rFonts w:ascii="Acumin Pro" w:hAnsi="Acumin Pro" w:cstheme="minorBidi"/>
          <w:color w:val="391335"/>
          <w:rtl/>
          <w:lang w:bidi="ug-CN"/>
        </w:rPr>
        <w:t>كونترول قىلىڭ</w:t>
      </w:r>
    </w:p>
    <w:p w14:paraId="770A172C" w14:textId="75EBE89D" w:rsidR="00A3201C" w:rsidRDefault="00A3201C">
      <w:pPr>
        <w:pStyle w:val="BodyText"/>
        <w:bidi/>
        <w:spacing w:before="200" w:after="200"/>
        <w:ind w:left="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spacing w:val="2"/>
          <w:rtl/>
          <w:lang w:bidi="ug-CN"/>
        </w:rPr>
        <w:t>ئەگەر</w:t>
      </w:r>
      <w:r w:rsidR="0025555A">
        <w:rPr>
          <w:rFonts w:ascii="Acumin Pro" w:hAnsi="Acumin Pro"/>
          <w:color w:val="231F20"/>
          <w:spacing w:val="2"/>
          <w:lang w:val="en-NZ" w:bidi="ug-CN"/>
        </w:rPr>
        <w:t xml:space="preserve"> </w:t>
      </w:r>
      <w:r>
        <w:rPr>
          <w:rFonts w:ascii="Acumin Pro" w:hAnsi="Acumin Pro"/>
          <w:color w:val="231F20"/>
          <w:spacing w:val="2"/>
          <w:rtl/>
          <w:lang w:bidi="ug-CN"/>
        </w:rPr>
        <w:t>ئىجتىمائىي تاراتقۇ</w:t>
      </w:r>
      <w:r w:rsidR="0025555A">
        <w:rPr>
          <w:rFonts w:ascii="Acumin Pro" w:hAnsi="Acumin Pro"/>
          <w:color w:val="231F20"/>
          <w:spacing w:val="2"/>
          <w:lang w:val="en-NZ" w:bidi="ug-CN"/>
        </w:rPr>
        <w:t xml:space="preserve"> </w:t>
      </w:r>
      <w:r>
        <w:rPr>
          <w:rFonts w:ascii="Acumin Pro" w:hAnsi="Acumin Pro"/>
          <w:color w:val="231F20"/>
          <w:spacing w:val="2"/>
          <w:rtl/>
          <w:lang w:bidi="ug-CN"/>
        </w:rPr>
        <w:t>ھېساباتى ساختا ياكى خاتا ئۇچۇرلارنى ھەمبەھىرلىگەن بولسا</w:t>
      </w:r>
      <w:r>
        <w:rPr>
          <w:rFonts w:ascii="Acumin Pro" w:hAnsi="Acumin Pro"/>
          <w:color w:val="231F20"/>
          <w:spacing w:val="2"/>
          <w:lang w:bidi="ug-CN"/>
        </w:rPr>
        <w:t>:</w:t>
      </w:r>
    </w:p>
    <w:p w14:paraId="5E94D52F" w14:textId="0A67AA56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شۇنىڭغا ئوخشاش مەزمۇنلارنىڭ كۆپىيىشىنىڭ ئالدىنى ئېلىش ئۈچۈن ھېساباتنى توسۇڭ ياكى ئەگىشىشتىن توختىتىڭ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1B8FAA1B" w14:textId="5E5FFF6C" w:rsidR="00073084" w:rsidRDefault="00A3201C">
      <w:pPr>
        <w:pStyle w:val="ListParagraph"/>
        <w:bidi/>
        <w:spacing w:before="200" w:after="200" w:line="285" w:lineRule="auto"/>
        <w:ind w:left="714"/>
        <w:rPr>
          <w:rFonts w:ascii="Acumin Pro" w:hAnsi="Acumin Pro"/>
          <w:b/>
          <w:bCs/>
          <w:color w:val="231F20"/>
          <w:spacing w:val="-2"/>
          <w:lang w:bidi="ug-CN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ئىجتىمائىي تاراتقۇ</w:t>
      </w:r>
      <w:r w:rsidR="0025555A">
        <w:rPr>
          <w:rFonts w:ascii="Acumin Pro" w:hAnsi="Acumin Pro"/>
          <w:color w:val="231F20"/>
          <w:spacing w:val="-2"/>
          <w:lang w:val="en-NZ"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سۇپىسىغا</w:t>
      </w:r>
      <w:r w:rsidR="0025555A">
        <w:rPr>
          <w:rFonts w:ascii="Acumin Pro" w:hAnsi="Acumin Pro"/>
          <w:color w:val="231F20"/>
          <w:spacing w:val="-2"/>
          <w:lang w:val="en-NZ"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شۇ</w:t>
      </w:r>
      <w:r w:rsidR="0025555A">
        <w:rPr>
          <w:rFonts w:ascii="Acumin Pro" w:hAnsi="Acumin Pro"/>
          <w:b/>
          <w:bCs/>
          <w:color w:val="231F20"/>
          <w:spacing w:val="-2"/>
          <w:lang w:val="en-NZ"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ھېساباتنى دوكلات قىلىڭ، بۇ</w:t>
      </w:r>
      <w:r w:rsidR="0025555A">
        <w:rPr>
          <w:rFonts w:ascii="Acumin Pro" w:hAnsi="Acumin Pro"/>
          <w:b/>
          <w:bCs/>
          <w:color w:val="231F20"/>
          <w:spacing w:val="-2"/>
          <w:lang w:val="en-NZ"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زىيانلىق مەزمۇنلارنىڭ توردا تارقىلىشىنى ئازايتىشقا ياردەم بېرىدۇ</w:t>
      </w:r>
      <w:r>
        <w:rPr>
          <w:rFonts w:ascii="Acumin Pro" w:hAnsi="Acumin Pro"/>
          <w:b/>
          <w:bCs/>
          <w:color w:val="231F20"/>
          <w:spacing w:val="-2"/>
          <w:lang w:bidi="ug-CN"/>
        </w:rPr>
        <w:t>.</w:t>
      </w:r>
    </w:p>
    <w:p w14:paraId="130F1117" w14:textId="77777777" w:rsidR="00073084" w:rsidRDefault="00073084">
      <w:pPr>
        <w:rPr>
          <w:rFonts w:ascii="Acumin Pro" w:hAnsi="Acumin Pro"/>
          <w:b/>
          <w:bCs/>
          <w:color w:val="231F20"/>
          <w:spacing w:val="-2"/>
          <w:lang w:bidi="ug-CN"/>
        </w:rPr>
      </w:pPr>
      <w:r>
        <w:rPr>
          <w:rFonts w:ascii="Acumin Pro" w:hAnsi="Acumin Pro"/>
          <w:b/>
          <w:bCs/>
          <w:color w:val="231F20"/>
          <w:spacing w:val="-2"/>
          <w:lang w:bidi="ug-CN"/>
        </w:rPr>
        <w:br w:type="page"/>
      </w:r>
    </w:p>
    <w:p w14:paraId="3830C4D9" w14:textId="77777777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</w:p>
    <w:p w14:paraId="4765CB0D" w14:textId="77777777" w:rsidR="001548E3" w:rsidRPr="005E54DD" w:rsidRDefault="001548E3" w:rsidP="001F6C02">
      <w:pPr>
        <w:pStyle w:val="Heading2"/>
        <w:bidi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5"/>
        </w:rPr>
        <w:t xml:space="preserve">يالغان ئۇچۇرلارنى قانداق دوكلات قىلىش </w:t>
      </w:r>
    </w:p>
    <w:p w14:paraId="52675DA8" w14:textId="77777777" w:rsidR="00A3201C" w:rsidRDefault="00A3201C">
      <w:pPr>
        <w:pStyle w:val="BodyText"/>
        <w:bidi/>
        <w:spacing w:before="200" w:after="200"/>
        <w:ind w:left="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rtl/>
          <w:lang w:bidi="ug-CN"/>
        </w:rPr>
        <w:t>سىز زىيانلىق ياكى يالغان تور مەزمۇنلىرىنى دوكلات قىلالايسىز</w:t>
      </w:r>
      <w:r>
        <w:rPr>
          <w:rFonts w:ascii="Acumin Pro" w:hAnsi="Acumin Pro"/>
          <w:color w:val="231F20"/>
          <w:lang w:bidi="ug-CN"/>
        </w:rPr>
        <w:t>:</w:t>
      </w:r>
    </w:p>
    <w:p w14:paraId="6F223899" w14:textId="61C2E1FD" w:rsidR="00A3201C" w:rsidRDefault="00A3201C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hint="cs"/>
          <w:color w:val="231F20"/>
          <w:spacing w:val="-2"/>
          <w:rtl/>
          <w:lang w:bidi="ug-CN"/>
        </w:rPr>
        <w:t xml:space="preserve">خاتا ئۇچۇر ۋە باشقا زىيانلىق مەزمۇنلارنى </w:t>
      </w:r>
      <w:hyperlink r:id="rId8" w:history="1">
        <w:r>
          <w:rPr>
            <w:rStyle w:val="Hyperlink"/>
            <w:rFonts w:ascii="Acumin Pro" w:hAnsi="Acumin Pro"/>
            <w:spacing w:val="-2"/>
            <w:lang w:bidi="ug-CN"/>
          </w:rPr>
          <w:t>Netsafe</w:t>
        </w:r>
      </w:hyperlink>
      <w:r>
        <w:rPr>
          <w:rFonts w:hint="cs"/>
          <w:color w:val="231F20"/>
          <w:spacing w:val="-2"/>
          <w:rtl/>
          <w:lang w:bidi="ug-CN"/>
        </w:rPr>
        <w:t xml:space="preserve"> تور بېكىتىدە دوكلات قىلىڭ.</w:t>
      </w:r>
    </w:p>
    <w:p w14:paraId="4373EAD7" w14:textId="3C18A702" w:rsidR="004F77EE" w:rsidRDefault="004F77EE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ئەگەرتاراتقۇ مەزمۇنى خاتا بولسا ياكى رادىئو قائىدىسىگە خىلاپلىق قىلسا،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hyperlink r:id="rId9" w:history="1">
        <w:r>
          <w:rPr>
            <w:rStyle w:val="Hyperlink"/>
            <w:rFonts w:ascii="Acumin Pro" w:hAnsi="Acumin Pro"/>
            <w:spacing w:val="-2"/>
            <w:rtl/>
            <w:lang w:bidi="ug-CN"/>
          </w:rPr>
          <w:t>يېڭى زېلاندىيە تاراتقۇ كېڭىشى</w:t>
        </w:r>
      </w:hyperlink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ياكى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hyperlink r:id="rId10" w:history="1">
        <w:r>
          <w:rPr>
            <w:rStyle w:val="Hyperlink"/>
            <w:rFonts w:ascii="Acumin Pro" w:hAnsi="Acumin Pro"/>
            <w:spacing w:val="-2"/>
            <w:rtl/>
            <w:lang w:bidi="ug-CN"/>
          </w:rPr>
          <w:t>ئېلان ئۆلچىمى ئىدارىسىگە</w:t>
        </w:r>
      </w:hyperlink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ئەرزسۇنۇڭ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3EB231D4" w14:textId="5BE1697D" w:rsidR="004F77EE" w:rsidRDefault="004F77EE">
      <w:pPr>
        <w:pStyle w:val="ListParagraph"/>
        <w:bidi/>
        <w:spacing w:before="200" w:after="200" w:line="285" w:lineRule="auto"/>
        <w:ind w:left="714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spacing w:val="-2"/>
          <w:lang w:bidi="ug-CN"/>
        </w:rPr>
        <w:t>      </w:t>
      </w:r>
      <w:r w:rsidR="001E63C1">
        <w:rPr>
          <w:rFonts w:ascii="Symbol" w:hAnsi="Symbol"/>
          <w:lang w:bidi="ug-CN"/>
        </w:rPr>
        <w:t>·</w:t>
      </w:r>
      <w:r>
        <w:rPr>
          <w:rFonts w:ascii="Symbol" w:hAnsi="Symbol"/>
          <w:color w:val="231F20"/>
          <w:spacing w:val="-2"/>
          <w:rtl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ئىجتىمائىي تاراتقۇلاردا خاتا ئۇچۇرلارنى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spacing w:val="-2"/>
          <w:rtl/>
          <w:lang w:bidi="ug-CN"/>
        </w:rPr>
        <w:t>سۇپىنىڭ دوكلات قىلىش</w:t>
      </w:r>
      <w:r>
        <w:rPr>
          <w:rFonts w:ascii="Acumin Pro" w:hAnsi="Acumin Pro"/>
          <w:color w:val="231F20"/>
          <w:spacing w:val="-2"/>
          <w:lang w:bidi="ug-CN"/>
        </w:rPr>
        <w:t xml:space="preserve"> </w:t>
      </w:r>
      <w:r>
        <w:rPr>
          <w:rFonts w:ascii="Acumin Pro" w:hAnsi="Acumin Pro"/>
          <w:color w:val="231F20"/>
          <w:spacing w:val="-2"/>
          <w:rtl/>
          <w:lang w:bidi="ug-CN"/>
        </w:rPr>
        <w:t>ئىقتىدارى ئارقىلىق دوكلات قىلىڭ</w:t>
      </w:r>
      <w:r>
        <w:rPr>
          <w:rFonts w:ascii="Acumin Pro" w:hAnsi="Acumin Pro"/>
          <w:color w:val="231F20"/>
          <w:spacing w:val="-2"/>
          <w:lang w:bidi="ug-CN"/>
        </w:rPr>
        <w:t>.</w:t>
      </w:r>
    </w:p>
    <w:p w14:paraId="31AD7D44" w14:textId="77777777" w:rsidR="00490A68" w:rsidRPr="005E54DD" w:rsidRDefault="00490A68" w:rsidP="001F6C02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Netsafe دىن كۆپرەك ئۆگىنىڭ</w:t>
      </w:r>
    </w:p>
    <w:p w14:paraId="67AB68C0" w14:textId="77777777" w:rsidR="00490A68" w:rsidRPr="005751F1" w:rsidRDefault="00490A68" w:rsidP="001F6C02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/>
          <w:color w:val="231F20"/>
          <w:lang w:val="en-NZ"/>
        </w:rPr>
      </w:pPr>
      <w:hyperlink r:id="rId11" w:history="1">
        <w:r>
          <w:rPr>
            <w:rStyle w:val="Hyperlink"/>
            <w:rFonts w:ascii="Acumin Pro" w:hAnsi="Acumin Pro"/>
          </w:rPr>
          <w:t xml:space="preserve">Netsafe </w:t>
        </w:r>
      </w:hyperlink>
      <w:r>
        <w:rPr>
          <w:rFonts w:ascii="Acumin Pro" w:hAnsi="Acumin Pro"/>
          <w:color w:val="231F20"/>
        </w:rPr>
        <w:t>يېڭى زېلاندىيەنىڭ مۇستەقىل، پايدا ئالمايدىغان توربىخەتەرلىك تەشكىلاتى بولۇپ ، يېڭى زېلاندىيەدىكى</w:t>
      </w:r>
      <w:hyperlink r:id="rId12" w:history="1">
        <w:r>
          <w:rPr>
            <w:rStyle w:val="Hyperlink"/>
            <w:rFonts w:ascii="Acumin Pro" w:hAnsi="Acumin Pro"/>
          </w:rPr>
          <w:t xml:space="preserve"> بالىلار ۋە ياشلار</w:t>
        </w:r>
      </w:hyperlink>
      <w:r>
        <w:rPr>
          <w:rFonts w:ascii="Acumin Pro" w:hAnsi="Acumin Pro"/>
          <w:color w:val="231F20"/>
        </w:rPr>
        <w:t>،</w:t>
      </w:r>
      <w:hyperlink r:id="rId13" w:history="1">
        <w:r>
          <w:rPr>
            <w:rStyle w:val="Hyperlink"/>
            <w:rFonts w:ascii="Acumin Pro" w:hAnsi="Acumin Pro"/>
          </w:rPr>
          <w:t>ئاتا-ئانىلار ۋە قارىغۇچىلار</w:t>
        </w:r>
      </w:hyperlink>
      <w:r>
        <w:rPr>
          <w:rFonts w:ascii="Acumin Pro" w:hAnsi="Acumin Pro"/>
          <w:color w:val="231F20"/>
        </w:rPr>
        <w:t>،</w:t>
      </w:r>
      <w:hyperlink r:id="rId14" w:history="1">
        <w:r>
          <w:rPr>
            <w:rStyle w:val="Hyperlink"/>
            <w:rFonts w:ascii="Acumin Pro" w:hAnsi="Acumin Pro"/>
          </w:rPr>
          <w:t>چوڭلار</w:t>
        </w:r>
      </w:hyperlink>
      <w:r>
        <w:rPr>
          <w:rFonts w:ascii="Acumin Pro" w:hAnsi="Acumin Pro"/>
          <w:color w:val="231F20"/>
        </w:rPr>
        <w:t xml:space="preserve"> ۋە</w:t>
      </w:r>
      <w:hyperlink r:id="rId15" w:history="1">
        <w:r>
          <w:rPr>
            <w:rStyle w:val="Hyperlink"/>
            <w:rFonts w:ascii="Acumin Pro" w:hAnsi="Acumin Pro"/>
          </w:rPr>
          <w:t xml:space="preserve">ياشانغانلارئۈچۈن </w:t>
        </w:r>
      </w:hyperlink>
      <w:r>
        <w:rPr>
          <w:rFonts w:ascii="Acumin Pro" w:hAnsi="Acumin Pro"/>
          <w:color w:val="231F20"/>
        </w:rPr>
        <w:t xml:space="preserve">توربىخەتەرلىكى ياردىمى، كەسپىي ماھارىتى ۋە مائارىپى بىلەن </w:t>
      </w:r>
      <w:r w:rsidRPr="005E54DD">
        <w:rPr>
          <w:rFonts w:ascii="Acumin Pro" w:hAnsi="Acumin Pro"/>
          <w:color w:val="231F20"/>
        </w:rPr>
        <w:t>.</w:t>
      </w:r>
      <w:r>
        <w:rPr>
          <w:rFonts w:ascii="Acumin Pro" w:hAnsi="Acumin Pro"/>
          <w:color w:val="231F20"/>
        </w:rPr>
        <w:t>تەمىنلەيدۇ</w:t>
      </w:r>
    </w:p>
    <w:p w14:paraId="35DE7FCB" w14:textId="77777777" w:rsidR="00490A68" w:rsidRDefault="00490A68" w:rsidP="001F6C02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/>
          <w:b/>
          <w:color w:val="231F20"/>
          <w:lang w:val="en-NZ"/>
        </w:rPr>
      </w:pPr>
      <w:r>
        <w:rPr>
          <w:rFonts w:ascii="Acumin Pro" w:hAnsi="Acumin Pro"/>
          <w:b/>
          <w:color w:val="231F20"/>
        </w:rPr>
        <w:t>ئىشلەتكۈچىلەربىلەن ئۆزئارا ئالاقە قىلىدىغان، ئويۇن شەكلىدە لايىھەلەنگەن ئوقۇتۇش سۇپىسى</w:t>
      </w:r>
    </w:p>
    <w:p w14:paraId="33D953C2" w14:textId="77777777" w:rsidR="00490A68" w:rsidRDefault="00490A68" w:rsidP="00DB04A6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/>
          <w:b/>
          <w:color w:val="231F20"/>
          <w:lang w:val="en-NZ"/>
        </w:rPr>
      </w:pPr>
      <w:r>
        <w:rPr>
          <w:rFonts w:ascii="Acumin Pro" w:hAnsi="Acumin Pro"/>
          <w:color w:val="231F20"/>
          <w:rtl/>
          <w:lang w:bidi="ug-CN"/>
        </w:rPr>
        <w:t>ئۇبولسا12 ياشتىن 16 ياشقىچە بولغان ياشلارنىڭ توردىكى مەزمۇنلارنى ئىشلەتكەندە ئىشەنچ ۋە تەنقىدىي تەپەككۇر قىلىش ئىقتىدارىنى يېتىلدۈرۈشىگە</w:t>
      </w:r>
      <w:hyperlink r:id="rId16" w:history="1">
        <w:r>
          <w:rPr>
            <w:rStyle w:val="Hyperlink"/>
            <w:rFonts w:ascii="Acumin Pro" w:hAnsi="Acumin Pro"/>
            <w:lang w:bidi="ug-CN"/>
          </w:rPr>
          <w:t xml:space="preserve"> </w:t>
        </w:r>
        <w:r>
          <w:rPr>
            <w:rStyle w:val="Hyperlink"/>
            <w:rFonts w:ascii="Acumin Pro" w:hAnsi="Acumin Pro"/>
            <w:rtl/>
            <w:lang w:bidi="ug-CN"/>
          </w:rPr>
          <w:t>ياردەم بېرىدىغان ئۆزئارا ئالاقە قىلىدىغان سۇپا بولۇپ</w:t>
        </w:r>
      </w:hyperlink>
      <w:r>
        <w:rPr>
          <w:rFonts w:hint="cs"/>
          <w:color w:val="231F20"/>
          <w:rtl/>
          <w:lang w:bidi="ug-CN"/>
        </w:rPr>
        <w:t>، ياشلارنىڭ توردا كونترول قىلىش، بېسىم ۋە زىياننى تونۇشىغا ياردەم بېرىدۇ.</w:t>
      </w:r>
    </w:p>
    <w:sectPr w:rsidR="00490A68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71842" w14:textId="77777777" w:rsidR="007B1D20" w:rsidRDefault="007B1D20">
      <w:r>
        <w:separator/>
      </w:r>
    </w:p>
  </w:endnote>
  <w:endnote w:type="continuationSeparator" w:id="0">
    <w:p w14:paraId="2324C7F7" w14:textId="77777777" w:rsidR="007B1D20" w:rsidRDefault="007B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4250286" w:rsidR="00D85236" w:rsidRPr="00216311" w:rsidRDefault="00000000" w:rsidP="001F6C02">
    <w:pPr>
      <w:spacing w:before="22"/>
      <w:rPr>
        <w:rFonts w:ascii="Acumin Pro" w:hAnsi="Acumin Pro"/>
        <w:b/>
        <w:sz w:val="20"/>
        <w:szCs w:val="20"/>
      </w:rPr>
    </w:pP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1F6C02">
          <w:rPr>
            <w:rFonts w:ascii="Acumin Pro" w:hAnsi="Acumin Pro"/>
            <w:sz w:val="20"/>
            <w:szCs w:val="20"/>
            <w:lang w:val="en-NZ"/>
          </w:rPr>
          <w:t xml:space="preserve">        </w:t>
        </w:r>
        <w:r w:rsidR="00D85236" w:rsidRPr="00216311">
          <w:rPr>
            <w:rFonts w:ascii="Acumin Pro" w:hAnsi="Acumin Pro"/>
            <w:sz w:val="20"/>
            <w:szCs w:val="20"/>
          </w:rPr>
          <w:fldChar w:fldCharType="begin"/>
        </w:r>
        <w:r w:rsidR="00D85236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D85236" w:rsidRPr="00216311">
          <w:rPr>
            <w:rFonts w:ascii="Acumin Pro" w:hAnsi="Acumin Pro"/>
            <w:sz w:val="20"/>
            <w:szCs w:val="20"/>
          </w:rPr>
          <w:fldChar w:fldCharType="separate"/>
        </w:r>
        <w:r w:rsidR="00D85236">
          <w:rPr>
            <w:rFonts w:ascii="Acumin Pro" w:hAnsi="Acumin Pro"/>
            <w:sz w:val="20"/>
          </w:rPr>
          <w:t>1</w:t>
        </w:r>
        <w:r w:rsidR="00D85236" w:rsidRPr="00216311">
          <w:rPr>
            <w:rFonts w:ascii="Acumin Pro" w:hAnsi="Acumin Pro"/>
            <w:sz w:val="20"/>
            <w:szCs w:val="20"/>
          </w:rPr>
          <w:fldChar w:fldCharType="end"/>
        </w:r>
        <w:r w:rsidR="001F6C02">
          <w:rPr>
            <w:rFonts w:ascii="Acumin Pro" w:hAnsi="Acumin Pro"/>
            <w:sz w:val="20"/>
            <w:szCs w:val="20"/>
            <w:lang w:val="en-NZ"/>
          </w:rPr>
          <w:t xml:space="preserve">     </w:t>
        </w:r>
        <w:r w:rsidR="001F6C02">
          <w:rPr>
            <w:rFonts w:ascii="Acumin Pro" w:hAnsi="Acumin Pro"/>
            <w:sz w:val="20"/>
            <w:szCs w:val="20"/>
            <w:lang w:val="en-NZ"/>
          </w:rPr>
          <w:tab/>
        </w:r>
        <w:r w:rsidR="001F6C02">
          <w:rPr>
            <w:rFonts w:ascii="Acumin Pro" w:hAnsi="Acumin Pro"/>
            <w:sz w:val="20"/>
            <w:szCs w:val="20"/>
            <w:lang w:val="en-NZ"/>
          </w:rPr>
          <w:tab/>
        </w:r>
        <w:r w:rsidR="001F6C02">
          <w:rPr>
            <w:rFonts w:ascii="Acumin Pro" w:hAnsi="Acumin Pro"/>
            <w:sz w:val="20"/>
            <w:szCs w:val="20"/>
            <w:lang w:val="en-NZ"/>
          </w:rPr>
          <w:tab/>
        </w:r>
        <w:r w:rsidR="001F6C02">
          <w:rPr>
            <w:rFonts w:ascii="Acumin Pro" w:hAnsi="Acumin Pro"/>
            <w:sz w:val="20"/>
            <w:szCs w:val="20"/>
            <w:lang w:val="en-NZ"/>
          </w:rPr>
          <w:tab/>
        </w:r>
        <w:r w:rsidR="001F6C02">
          <w:rPr>
            <w:rFonts w:ascii="Acumin Pro" w:hAnsi="Acumin Pro"/>
            <w:sz w:val="20"/>
            <w:szCs w:val="20"/>
            <w:lang w:val="en-NZ"/>
          </w:rPr>
          <w:tab/>
        </w:r>
        <w:r w:rsidR="001F6C02">
          <w:rPr>
            <w:rFonts w:ascii="Acumin Pro" w:hAnsi="Acumin Pro"/>
            <w:sz w:val="20"/>
            <w:szCs w:val="20"/>
            <w:lang w:val="en-NZ"/>
          </w:rPr>
          <w:tab/>
        </w:r>
        <w:r w:rsidR="001F6C02">
          <w:rPr>
            <w:rFonts w:ascii="Acumin Pro" w:hAnsi="Acumin Pro"/>
            <w:sz w:val="20"/>
            <w:szCs w:val="20"/>
            <w:lang w:val="en-NZ"/>
          </w:rPr>
          <w:tab/>
        </w:r>
        <w:r w:rsidR="001F6C02">
          <w:rPr>
            <w:rFonts w:ascii="Acumin Pro" w:hAnsi="Acumin Pro"/>
            <w:sz w:val="20"/>
            <w:szCs w:val="20"/>
            <w:lang w:val="en-NZ"/>
          </w:rPr>
          <w:tab/>
        </w:r>
        <w:r w:rsidR="001F6C02">
          <w:rPr>
            <w:rFonts w:ascii="Acumin Pro" w:hAnsi="Acumin Pro"/>
            <w:sz w:val="20"/>
            <w:szCs w:val="20"/>
            <w:lang w:val="en-NZ"/>
          </w:rPr>
          <w:tab/>
          <w:t xml:space="preserve">             </w:t>
        </w:r>
      </w:sdtContent>
    </w:sdt>
    <w:r w:rsidR="00D85236">
      <w:rPr>
        <w:rFonts w:ascii="Acumin Pro" w:hAnsi="Acumin Pro"/>
        <w:b/>
        <w:color w:val="391335"/>
        <w:sz w:val="20"/>
      </w:rPr>
      <w:t>يالغان ئۇچۇر</w:t>
    </w:r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9F66A" w14:textId="77777777" w:rsidR="007B1D20" w:rsidRDefault="007B1D20">
      <w:r>
        <w:separator/>
      </w:r>
    </w:p>
  </w:footnote>
  <w:footnote w:type="continuationSeparator" w:id="0">
    <w:p w14:paraId="08D18C72" w14:textId="77777777" w:rsidR="007B1D20" w:rsidRDefault="007B1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60288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g-CN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ug-CN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ug-CN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ug-CN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ug-CN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ug-CN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ug-CN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ug-CN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ug-CN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12FD"/>
    <w:rsid w:val="00057C32"/>
    <w:rsid w:val="00063A9E"/>
    <w:rsid w:val="0006525A"/>
    <w:rsid w:val="000657A0"/>
    <w:rsid w:val="00073084"/>
    <w:rsid w:val="00075F33"/>
    <w:rsid w:val="0008019C"/>
    <w:rsid w:val="00080436"/>
    <w:rsid w:val="00082D14"/>
    <w:rsid w:val="0008579E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352DF"/>
    <w:rsid w:val="00144DAF"/>
    <w:rsid w:val="0014617C"/>
    <w:rsid w:val="00151806"/>
    <w:rsid w:val="001548E3"/>
    <w:rsid w:val="00156401"/>
    <w:rsid w:val="00162126"/>
    <w:rsid w:val="00166259"/>
    <w:rsid w:val="00167AFF"/>
    <w:rsid w:val="00174DDE"/>
    <w:rsid w:val="00175D18"/>
    <w:rsid w:val="00177136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E63C1"/>
    <w:rsid w:val="001F108B"/>
    <w:rsid w:val="001F43C1"/>
    <w:rsid w:val="001F6C02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5555A"/>
    <w:rsid w:val="00260457"/>
    <w:rsid w:val="00262529"/>
    <w:rsid w:val="00263582"/>
    <w:rsid w:val="002672AA"/>
    <w:rsid w:val="0028209A"/>
    <w:rsid w:val="0028301A"/>
    <w:rsid w:val="002872FD"/>
    <w:rsid w:val="002A160C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D04"/>
    <w:rsid w:val="00376C6C"/>
    <w:rsid w:val="003C33F9"/>
    <w:rsid w:val="003D3C84"/>
    <w:rsid w:val="003D3E4A"/>
    <w:rsid w:val="003D7786"/>
    <w:rsid w:val="003F0EB4"/>
    <w:rsid w:val="00404DE0"/>
    <w:rsid w:val="00411952"/>
    <w:rsid w:val="00412220"/>
    <w:rsid w:val="0041558F"/>
    <w:rsid w:val="00424A79"/>
    <w:rsid w:val="00426511"/>
    <w:rsid w:val="00430500"/>
    <w:rsid w:val="004321FC"/>
    <w:rsid w:val="00435291"/>
    <w:rsid w:val="00443EFB"/>
    <w:rsid w:val="00452CFB"/>
    <w:rsid w:val="004563EA"/>
    <w:rsid w:val="0046199F"/>
    <w:rsid w:val="0046545F"/>
    <w:rsid w:val="00466B54"/>
    <w:rsid w:val="00467799"/>
    <w:rsid w:val="0046794C"/>
    <w:rsid w:val="00474F6E"/>
    <w:rsid w:val="0048402E"/>
    <w:rsid w:val="00485778"/>
    <w:rsid w:val="00487DA3"/>
    <w:rsid w:val="00490A68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4F77EE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6666F"/>
    <w:rsid w:val="005751F1"/>
    <w:rsid w:val="00575761"/>
    <w:rsid w:val="00582A00"/>
    <w:rsid w:val="00584A41"/>
    <w:rsid w:val="005959DE"/>
    <w:rsid w:val="005A2D45"/>
    <w:rsid w:val="005A5683"/>
    <w:rsid w:val="005A73CD"/>
    <w:rsid w:val="005B0CAD"/>
    <w:rsid w:val="005B4EF9"/>
    <w:rsid w:val="005B51A5"/>
    <w:rsid w:val="005D44BA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56B99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3657"/>
    <w:rsid w:val="00724341"/>
    <w:rsid w:val="00724AE3"/>
    <w:rsid w:val="00730A28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A3392"/>
    <w:rsid w:val="007B024F"/>
    <w:rsid w:val="007B1D20"/>
    <w:rsid w:val="007B7E57"/>
    <w:rsid w:val="007D7294"/>
    <w:rsid w:val="007E1278"/>
    <w:rsid w:val="007E3F9D"/>
    <w:rsid w:val="007F10F3"/>
    <w:rsid w:val="007F1B37"/>
    <w:rsid w:val="00815262"/>
    <w:rsid w:val="00827CD6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8733B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2CD6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0743F"/>
    <w:rsid w:val="00A115D8"/>
    <w:rsid w:val="00A21404"/>
    <w:rsid w:val="00A27305"/>
    <w:rsid w:val="00A3201C"/>
    <w:rsid w:val="00A3629E"/>
    <w:rsid w:val="00A36DC0"/>
    <w:rsid w:val="00A44315"/>
    <w:rsid w:val="00A44D34"/>
    <w:rsid w:val="00A46BCD"/>
    <w:rsid w:val="00A51774"/>
    <w:rsid w:val="00A743F3"/>
    <w:rsid w:val="00A87795"/>
    <w:rsid w:val="00A92B19"/>
    <w:rsid w:val="00A9412C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3DB"/>
    <w:rsid w:val="00B46766"/>
    <w:rsid w:val="00B52EE8"/>
    <w:rsid w:val="00B54ABF"/>
    <w:rsid w:val="00B60644"/>
    <w:rsid w:val="00B6362C"/>
    <w:rsid w:val="00B64FAD"/>
    <w:rsid w:val="00B74201"/>
    <w:rsid w:val="00B86DB9"/>
    <w:rsid w:val="00B903EE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5FD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04A6"/>
    <w:rsid w:val="00DB3A8D"/>
    <w:rsid w:val="00DC46FD"/>
    <w:rsid w:val="00DC5525"/>
    <w:rsid w:val="00DD4CAB"/>
    <w:rsid w:val="00DD50DB"/>
    <w:rsid w:val="00DD5F34"/>
    <w:rsid w:val="00DE0144"/>
    <w:rsid w:val="00DE0F49"/>
    <w:rsid w:val="00DE380C"/>
    <w:rsid w:val="00DE4FB7"/>
    <w:rsid w:val="00DE5E91"/>
    <w:rsid w:val="00E017EC"/>
    <w:rsid w:val="00E02F32"/>
    <w:rsid w:val="00E05F28"/>
    <w:rsid w:val="00E06730"/>
    <w:rsid w:val="00E13522"/>
    <w:rsid w:val="00E13ECF"/>
    <w:rsid w:val="00E320D7"/>
    <w:rsid w:val="00E36BC1"/>
    <w:rsid w:val="00E47FFB"/>
    <w:rsid w:val="00E5232B"/>
    <w:rsid w:val="00E63C33"/>
    <w:rsid w:val="00E65A36"/>
    <w:rsid w:val="00E66ECD"/>
    <w:rsid w:val="00E66FFE"/>
    <w:rsid w:val="00E71A60"/>
    <w:rsid w:val="00E76C62"/>
    <w:rsid w:val="00E82699"/>
    <w:rsid w:val="00EA0F0F"/>
    <w:rsid w:val="00EA3091"/>
    <w:rsid w:val="00EA6A3A"/>
    <w:rsid w:val="00EB2EED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11F"/>
    <w:rsid w:val="00F60820"/>
    <w:rsid w:val="00F60A48"/>
    <w:rsid w:val="00F6152F"/>
    <w:rsid w:val="00F61734"/>
    <w:rsid w:val="00F62965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g-C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pPr>
      <w:spacing w:before="1"/>
      <w:ind w:left="1145"/>
    </w:pPr>
  </w:style>
  <w:style w:type="paragraph" w:styleId="ListParagraph">
    <w:name w:val="List Paragraph"/>
    <w:basedOn w:val="Normal"/>
    <w:uiPriority w:val="34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6666F"/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56666F"/>
    <w:rPr>
      <w:rFonts w:ascii="Trebuchet MS" w:eastAsia="Trebuchet MS" w:hAnsi="Trebuchet MS" w:cs="Trebuchet MS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CRFIWEBSITE-145050222-910</_dlc_DocId>
    <_dlc_DocIdUrl xmlns="c78cdbf8-4243-4362-8765-2acd0e03065b">
      <Url>https://azurediagovt.sharepoint.com/sites/EXT-CommunityResiliencetoForeignInterferencewebsite_MEC/_layouts/15/DocIdRedir.aspx?ID=CRFIWEBSITE-145050222-910</Url>
      <Description>CRFIWEBSITE-145050222-910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A0C54280-75E2-460D-BA12-C94AFEBF184A}"/>
</file>

<file path=customXml/itemProps2.xml><?xml version="1.0" encoding="utf-8"?>
<ds:datastoreItem xmlns:ds="http://schemas.openxmlformats.org/officeDocument/2006/customXml" ds:itemID="{D438D2FD-6C37-4C58-8492-1428AA6D0D99}"/>
</file>

<file path=customXml/itemProps3.xml><?xml version="1.0" encoding="utf-8"?>
<ds:datastoreItem xmlns:ds="http://schemas.openxmlformats.org/officeDocument/2006/customXml" ds:itemID="{4DE092D7-27E9-4F8E-B776-81A798349779}"/>
</file>

<file path=customXml/itemProps4.xml><?xml version="1.0" encoding="utf-8"?>
<ds:datastoreItem xmlns:ds="http://schemas.openxmlformats.org/officeDocument/2006/customXml" ds:itemID="{BF467210-FAF8-4687-8447-6D525C5659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1338</Words>
  <Characters>7632</Characters>
  <Application>Microsoft Office Word</Application>
  <DocSecurity>2</DocSecurity>
  <Lines>63</Lines>
  <Paragraphs>17</Paragraphs>
  <ScaleCrop>false</ScaleCrop>
  <Company/>
  <LinksUpToDate>false</LinksUpToDate>
  <CharactersWithSpaces>8953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2026-08-25T03:28:00Z</dcterms:created>
  <dcterms:modified xsi:type="dcterms:W3CDTF">2026-08-25T03:29:00Z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Order">
    <vt:r8>890000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ntentTypeId">
    <vt:lpwstr>0x010100F317D2B78A617F468F1FDC070D126EC9</vt:lpwstr>
  </property>
  <property fmtid="{D5CDD505-2E9C-101B-9397-08002B2CF9AE}" pid="7" name="SecurityClassification">
    <vt:lpwstr>3;#UNCLASSIFIED|2c10f15e-4fe4-4bec-ae91-1116436da94b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c4e02c960b5544139e8046d663add723">
    <vt:lpwstr>Correspondence|dcd6b05f-dc80-4336-b228-09aebf3d212c</vt:lpwstr>
  </property>
  <property fmtid="{D5CDD505-2E9C-101B-9397-08002B2CF9AE}" pid="11" name="_ExtendedDescription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GrammarlyDocumentId">
    <vt:lpwstr>f81d5569-a57a-4468-81f5-a5f699d39a70</vt:lpwstr>
  </property>
  <property fmtid="{D5CDD505-2E9C-101B-9397-08002B2CF9AE}" pid="15" name="_dlc_DocIdItemGuid">
    <vt:lpwstr>cbb03e76-5a55-4bce-b3d6-6ac3f48174ff</vt:lpwstr>
  </property>
  <property fmtid="{D5CDD505-2E9C-101B-9397-08002B2CF9AE}" pid="16" name="DIASecurityClassification">
    <vt:lpwstr>2;#UNCLASSIFIED|2c10f15e-4fe4-4bec-ae91-1116436da94b</vt:lpwstr>
  </property>
  <property fmtid="{D5CDD505-2E9C-101B-9397-08002B2CF9AE}" pid="17" name="TriggerFlowInfo">
    <vt:lpwstr/>
  </property>
</Properties>
</file>