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0A0FA" w14:textId="391CD32A" w:rsidR="00EC3302" w:rsidRPr="00EC3302" w:rsidRDefault="00EC3302" w:rsidP="00EC3302">
      <w:pPr>
        <w:pStyle w:val="Title"/>
      </w:pPr>
      <w:r w:rsidRPr="00EC3302">
        <w:rPr>
          <w:rtl/>
        </w:rPr>
        <w:t>توردا ھاقارەتلەش ۋە پاراكەندىچىلىك قىلىش</w:t>
      </w:r>
    </w:p>
    <w:p w14:paraId="2CFE441A" w14:textId="1FDD35BF" w:rsidR="00EC3302" w:rsidRPr="00EC3302" w:rsidRDefault="00EC3302" w:rsidP="00EC3302">
      <w:pPr>
        <w:pStyle w:val="Heading1-Blockyellow"/>
      </w:pPr>
      <w:r w:rsidRPr="00EC3302">
        <w:rPr>
          <w:rtl/>
        </w:rPr>
        <w:t>توردا ھاقارەتلەش ۋە پاراكەندىچىلىك قىلىش دېگەن نېمە؟</w:t>
      </w:r>
    </w:p>
    <w:p w14:paraId="5835A69E" w14:textId="77777777" w:rsidR="00EC3302" w:rsidRDefault="00EC3302" w:rsidP="00EC3302">
      <w:pPr>
        <w:pStyle w:val="BlockText"/>
        <w:rPr>
          <w:rtl/>
        </w:rPr>
      </w:pPr>
      <w:r>
        <w:rPr>
          <w:rtl/>
        </w:rPr>
        <w:t>توردا ھاقارەتلەش ۋە پاراكەندىچىلىك قىلىشبولسا باشقىلار تور ياكى ئىجتىمائىي تاراتقۇلاردىن پايدىلىنىپ باشقىلارنى پاراكەندە قىلىش، قورقۇتۇش، بوزەك قىلىش ياكى تەھدىت سېلىشنى كۆرسىتىدۇ. بۇ ئۇچۇر، يازما ياكى توردىكى باشقا ھەرىكەتلەر ئارقىلىق كىشىلەرنىڭ بىئارام بۇلىشىنى، قورقىشىنى ياكى بىخەتەرلىك ھېس قىلماسلىقىنى كەلتۈرۈپ چىقىرىدۇ.</w:t>
      </w:r>
    </w:p>
    <w:p w14:paraId="5FB2D341" w14:textId="400ECE0D" w:rsidR="00EC3302" w:rsidRDefault="00EC3302" w:rsidP="00EC3302">
      <w:pPr>
        <w:pStyle w:val="BlockText"/>
      </w:pPr>
      <w:r w:rsidRPr="00EC3302">
        <w:rPr>
          <w:rStyle w:val="Strong"/>
          <w:rtl/>
        </w:rPr>
        <w:t>ئەگەر توردا ھاقارەتلەش ۋە پاراكەندىچىلىك قىلىش چەتئەل دۆلىتى</w:t>
      </w:r>
      <w:r w:rsidR="00043B76">
        <w:rPr>
          <w:rStyle w:val="Strong"/>
        </w:rPr>
        <w:t xml:space="preserve"> </w:t>
      </w:r>
      <w:r w:rsidRPr="00EC3302">
        <w:rPr>
          <w:rStyle w:val="Strong"/>
          <w:rtl/>
        </w:rPr>
        <w:t>ئۈچۈن ياكى ۋاكالىتەن ئېلىپ بېرىلسا، بۇ چەتئەلنىڭ ئارىلىشىشىنىڭ بىرخىل شەكلى ھىساپلىندۇ.</w:t>
      </w:r>
      <w:r>
        <w:rPr>
          <w:rtl/>
        </w:rPr>
        <w:t xml:space="preserve"> </w:t>
      </w:r>
      <w:r>
        <w:rPr>
          <w:rFonts w:hint="cs"/>
          <w:rtl/>
        </w:rPr>
        <w:t>توردا</w:t>
      </w:r>
      <w:r>
        <w:rPr>
          <w:rtl/>
        </w:rPr>
        <w:t xml:space="preserve"> </w:t>
      </w:r>
      <w:r>
        <w:rPr>
          <w:rFonts w:hint="cs"/>
          <w:rtl/>
        </w:rPr>
        <w:t>ھاقارەتلەش</w:t>
      </w:r>
      <w:r>
        <w:rPr>
          <w:rtl/>
        </w:rPr>
        <w:t xml:space="preserve"> </w:t>
      </w:r>
      <w:r>
        <w:rPr>
          <w:rFonts w:hint="cs"/>
          <w:rtl/>
        </w:rPr>
        <w:t>ۋە</w:t>
      </w:r>
      <w:r>
        <w:rPr>
          <w:rtl/>
        </w:rPr>
        <w:t xml:space="preserve"> </w:t>
      </w:r>
      <w:r>
        <w:rPr>
          <w:rFonts w:hint="cs"/>
          <w:rtl/>
        </w:rPr>
        <w:t>پاراكەندىچىلىك</w:t>
      </w:r>
      <w:r>
        <w:rPr>
          <w:rtl/>
        </w:rPr>
        <w:t xml:space="preserve"> </w:t>
      </w:r>
      <w:r>
        <w:rPr>
          <w:rFonts w:hint="cs"/>
          <w:rtl/>
        </w:rPr>
        <w:t>قىلىش</w:t>
      </w:r>
      <w:r>
        <w:rPr>
          <w:rtl/>
        </w:rPr>
        <w:t xml:space="preserve"> </w:t>
      </w:r>
      <w:r>
        <w:rPr>
          <w:rFonts w:hint="cs"/>
          <w:rtl/>
        </w:rPr>
        <w:t>ئادەمنى</w:t>
      </w:r>
      <w:r>
        <w:rPr>
          <w:rtl/>
        </w:rPr>
        <w:t xml:space="preserve"> </w:t>
      </w:r>
      <w:r>
        <w:rPr>
          <w:rFonts w:hint="cs"/>
          <w:rtl/>
        </w:rPr>
        <w:t>ئەندىشىگە</w:t>
      </w:r>
      <w:r>
        <w:rPr>
          <w:rtl/>
        </w:rPr>
        <w:t xml:space="preserve"> </w:t>
      </w:r>
      <w:r>
        <w:rPr>
          <w:rFonts w:hint="cs"/>
          <w:rtl/>
        </w:rPr>
        <w:t>سالىدۇ</w:t>
      </w:r>
      <w:r>
        <w:rPr>
          <w:rtl/>
        </w:rPr>
        <w:t xml:space="preserve">. </w:t>
      </w:r>
      <w:r>
        <w:rPr>
          <w:rFonts w:hint="cs"/>
          <w:rtl/>
        </w:rPr>
        <w:t>قانداق</w:t>
      </w:r>
      <w:r>
        <w:rPr>
          <w:rtl/>
        </w:rPr>
        <w:t xml:space="preserve"> </w:t>
      </w:r>
      <w:r>
        <w:rPr>
          <w:rFonts w:hint="cs"/>
          <w:rtl/>
        </w:rPr>
        <w:t>قىلغاندا</w:t>
      </w:r>
      <w:r>
        <w:rPr>
          <w:rtl/>
        </w:rPr>
        <w:t xml:space="preserve"> </w:t>
      </w:r>
      <w:r>
        <w:rPr>
          <w:rFonts w:hint="cs"/>
          <w:rtl/>
        </w:rPr>
        <w:t>بىخەتەر</w:t>
      </w:r>
      <w:r>
        <w:rPr>
          <w:rtl/>
        </w:rPr>
        <w:t xml:space="preserve"> </w:t>
      </w:r>
      <w:r>
        <w:rPr>
          <w:rFonts w:hint="cs"/>
          <w:rtl/>
        </w:rPr>
        <w:t>تۇرۇشنى،</w:t>
      </w:r>
      <w:r>
        <w:rPr>
          <w:rtl/>
        </w:rPr>
        <w:t xml:space="preserve"> </w:t>
      </w:r>
      <w:r>
        <w:rPr>
          <w:rFonts w:hint="cs"/>
          <w:rtl/>
        </w:rPr>
        <w:t>قانداق</w:t>
      </w:r>
      <w:r>
        <w:rPr>
          <w:rtl/>
        </w:rPr>
        <w:t xml:space="preserve"> </w:t>
      </w:r>
      <w:r>
        <w:rPr>
          <w:rFonts w:hint="cs"/>
          <w:rtl/>
        </w:rPr>
        <w:t>ياردەمنىڭ</w:t>
      </w:r>
      <w:r>
        <w:rPr>
          <w:rtl/>
        </w:rPr>
        <w:t xml:space="preserve"> </w:t>
      </w:r>
      <w:r>
        <w:rPr>
          <w:rFonts w:hint="cs"/>
          <w:rtl/>
        </w:rPr>
        <w:t>بارلىقىنى،</w:t>
      </w:r>
      <w:r>
        <w:rPr>
          <w:rtl/>
        </w:rPr>
        <w:t xml:space="preserve"> </w:t>
      </w:r>
      <w:r>
        <w:rPr>
          <w:rFonts w:hint="cs"/>
          <w:rtl/>
        </w:rPr>
        <w:t>ئەگەر</w:t>
      </w:r>
      <w:r>
        <w:rPr>
          <w:rtl/>
        </w:rPr>
        <w:t xml:space="preserve"> </w:t>
      </w:r>
      <w:r>
        <w:rPr>
          <w:rFonts w:hint="cs"/>
          <w:rtl/>
        </w:rPr>
        <w:t>سىز</w:t>
      </w:r>
      <w:r>
        <w:rPr>
          <w:rtl/>
        </w:rPr>
        <w:t xml:space="preserve"> </w:t>
      </w:r>
      <w:r>
        <w:rPr>
          <w:rFonts w:hint="cs"/>
          <w:rtl/>
        </w:rPr>
        <w:t>ياكى</w:t>
      </w:r>
      <w:r>
        <w:rPr>
          <w:rtl/>
        </w:rPr>
        <w:t xml:space="preserve"> </w:t>
      </w:r>
      <w:r>
        <w:rPr>
          <w:rFonts w:hint="cs"/>
          <w:rtl/>
        </w:rPr>
        <w:t>مەھەللىڭىز</w:t>
      </w:r>
      <w:r>
        <w:rPr>
          <w:rtl/>
        </w:rPr>
        <w:t xml:space="preserve"> </w:t>
      </w:r>
      <w:r>
        <w:rPr>
          <w:rFonts w:hint="cs"/>
          <w:rtl/>
        </w:rPr>
        <w:t>توردا</w:t>
      </w:r>
      <w:r>
        <w:rPr>
          <w:rtl/>
        </w:rPr>
        <w:t xml:space="preserve"> </w:t>
      </w:r>
      <w:r>
        <w:rPr>
          <w:rFonts w:hint="cs"/>
          <w:rtl/>
        </w:rPr>
        <w:t>ھاقارەتلەش</w:t>
      </w:r>
      <w:r>
        <w:rPr>
          <w:rtl/>
        </w:rPr>
        <w:t xml:space="preserve"> </w:t>
      </w:r>
      <w:r>
        <w:rPr>
          <w:rFonts w:hint="cs"/>
          <w:rtl/>
        </w:rPr>
        <w:t>ۋە</w:t>
      </w:r>
      <w:r>
        <w:rPr>
          <w:rtl/>
        </w:rPr>
        <w:t xml:space="preserve">  </w:t>
      </w:r>
      <w:r>
        <w:rPr>
          <w:rFonts w:hint="cs"/>
          <w:rtl/>
        </w:rPr>
        <w:t>پاراكەندىچىلىككە</w:t>
      </w:r>
      <w:r>
        <w:rPr>
          <w:rtl/>
        </w:rPr>
        <w:t xml:space="preserve"> </w:t>
      </w:r>
      <w:r>
        <w:rPr>
          <w:rFonts w:hint="cs"/>
          <w:rtl/>
        </w:rPr>
        <w:t>ئۇچىرغاندا</w:t>
      </w:r>
      <w:r>
        <w:rPr>
          <w:rtl/>
        </w:rPr>
        <w:t xml:space="preserve"> </w:t>
      </w:r>
      <w:r>
        <w:rPr>
          <w:rFonts w:hint="cs"/>
          <w:rtl/>
        </w:rPr>
        <w:t>قانداق</w:t>
      </w:r>
      <w:r>
        <w:rPr>
          <w:rtl/>
        </w:rPr>
        <w:t xml:space="preserve"> </w:t>
      </w:r>
      <w:r>
        <w:rPr>
          <w:rFonts w:hint="cs"/>
          <w:rtl/>
        </w:rPr>
        <w:t>قىلىش</w:t>
      </w:r>
      <w:r>
        <w:rPr>
          <w:rtl/>
        </w:rPr>
        <w:t xml:space="preserve"> </w:t>
      </w:r>
      <w:r>
        <w:rPr>
          <w:rFonts w:hint="cs"/>
          <w:rtl/>
        </w:rPr>
        <w:t>كېرەكلىكىنى</w:t>
      </w:r>
      <w:r>
        <w:rPr>
          <w:rtl/>
        </w:rPr>
        <w:t xml:space="preserve"> </w:t>
      </w:r>
      <w:r>
        <w:rPr>
          <w:rFonts w:hint="cs"/>
          <w:rtl/>
        </w:rPr>
        <w:t>بىلىشىڭىز</w:t>
      </w:r>
      <w:r>
        <w:rPr>
          <w:rtl/>
        </w:rPr>
        <w:t xml:space="preserve"> </w:t>
      </w:r>
      <w:r>
        <w:rPr>
          <w:rFonts w:hint="cs"/>
          <w:rtl/>
        </w:rPr>
        <w:t>ئىنتايىن</w:t>
      </w:r>
      <w:r>
        <w:rPr>
          <w:rtl/>
        </w:rPr>
        <w:t xml:space="preserve"> </w:t>
      </w:r>
      <w:r>
        <w:rPr>
          <w:rFonts w:hint="cs"/>
          <w:rtl/>
        </w:rPr>
        <w:t>مۇھىم</w:t>
      </w:r>
      <w:r>
        <w:rPr>
          <w:rtl/>
        </w:rPr>
        <w:t>.</w:t>
      </w:r>
    </w:p>
    <w:p w14:paraId="188F33AC" w14:textId="3D6A6449" w:rsidR="00EC3302" w:rsidRPr="00EC3302" w:rsidRDefault="00EC3302" w:rsidP="00EC3302">
      <w:pPr>
        <w:pStyle w:val="Heading1"/>
        <w:spacing w:before="500"/>
      </w:pPr>
      <w:r w:rsidRPr="00EC3302">
        <w:rPr>
          <w:rtl/>
        </w:rPr>
        <w:t>توردا ھاقارەتلەش ۋە پاراكەندىچىلىك قىلىشقا ئۇچرىغاندا قانداق قىلىش كېرەك</w:t>
      </w:r>
    </w:p>
    <w:p w14:paraId="2E30A943" w14:textId="77777777" w:rsidR="00EC3302" w:rsidRPr="00EC3302" w:rsidRDefault="00EC3302" w:rsidP="00EC3302">
      <w:pPr>
        <w:pStyle w:val="Heading2"/>
        <w:rPr>
          <w:rtl/>
        </w:rPr>
      </w:pPr>
      <w:r w:rsidRPr="00EC3302">
        <w:rPr>
          <w:rtl/>
        </w:rPr>
        <w:t xml:space="preserve">ئادەم ياكى ھېسابات نومۇرى بىلەن بولغان ئالاقىنى چەكلەش </w:t>
      </w:r>
    </w:p>
    <w:p w14:paraId="1BDA2FEE" w14:textId="77777777" w:rsidR="00EC3302" w:rsidRPr="00EC3302" w:rsidRDefault="00EC3302" w:rsidP="00EC3302">
      <w:pPr>
        <w:pStyle w:val="Heading3"/>
        <w:rPr>
          <w:rtl/>
        </w:rPr>
      </w:pPr>
      <w:r w:rsidRPr="007D3921">
        <w:rPr>
          <w:sz w:val="28"/>
          <w:szCs w:val="24"/>
          <w:rtl/>
        </w:rPr>
        <w:t xml:space="preserve">تېلېفون ۋە قىسقا ئۇچۇر </w:t>
      </w:r>
    </w:p>
    <w:p w14:paraId="1C6D86F8" w14:textId="77777777" w:rsidR="00EC3302" w:rsidRPr="00EC3302" w:rsidRDefault="00EC3302" w:rsidP="00EC3302">
      <w:pPr>
        <w:pStyle w:val="BodyText"/>
        <w:rPr>
          <w:rtl/>
        </w:rPr>
      </w:pPr>
      <w:r w:rsidRPr="00EC3302">
        <w:rPr>
          <w:rtl/>
        </w:rPr>
        <w:t xml:space="preserve">يانفوندىكى تەڭشەكلەرنى ئىشلىتىپ «ئالاقىداشنى چەكلەش». ئەگەر بۇ ئۈنۈم بەرمىسە، تېلېفون شىركىتىڭىز بىلەن ئالاقىلىشىپ، نومۇرنى توسۇپ قويۇڭ. </w:t>
      </w:r>
    </w:p>
    <w:p w14:paraId="30DF92D7" w14:textId="3EDEEC9E" w:rsidR="00EC3302" w:rsidRPr="00EC3302" w:rsidRDefault="00EC3302" w:rsidP="00EC3302">
      <w:pPr>
        <w:pStyle w:val="Heading3"/>
        <w:rPr>
          <w:rtl/>
        </w:rPr>
      </w:pPr>
      <w:r w:rsidRPr="007D3921">
        <w:rPr>
          <w:sz w:val="28"/>
          <w:szCs w:val="24"/>
          <w:rtl/>
        </w:rPr>
        <w:t xml:space="preserve">توردا  ھاقارەتلەش ياكى پاراكەندىچىلىك قىلىش </w:t>
      </w:r>
    </w:p>
    <w:p w14:paraId="699A662A" w14:textId="62D1DE47" w:rsidR="00EC3302" w:rsidRPr="00EC3302" w:rsidRDefault="00EC3302" w:rsidP="00EC3302">
      <w:pPr>
        <w:pStyle w:val="BodyText"/>
      </w:pPr>
      <w:r w:rsidRPr="00EC3302">
        <w:rPr>
          <w:rtl/>
        </w:rPr>
        <w:t xml:space="preserve">مەخپىيەتلىكنى يېڭىلاش </w:t>
      </w:r>
      <w:r w:rsidRPr="00EC3302">
        <w:t>Netsafe</w:t>
      </w:r>
      <w:r w:rsidRPr="00EC3302">
        <w:rPr>
          <w:rtl/>
        </w:rPr>
        <w:t xml:space="preserve"> سىزگە مەخپىيەتلىكنى تەڭشەش ئۈچۈن </w:t>
      </w:r>
      <w:hyperlink r:id="rId7" w:history="1">
        <w:r w:rsidRPr="00EC3302">
          <w:rPr>
            <w:rStyle w:val="Hyperlink"/>
            <w:rtl/>
          </w:rPr>
          <w:t>ئىجتىمائىي تاراتقۇ قوللانمىسى</w:t>
        </w:r>
      </w:hyperlink>
      <w:r w:rsidRPr="00EC3302">
        <w:rPr>
          <w:rtl/>
        </w:rPr>
        <w:t xml:space="preserve"> بىلەن تەمىنلەيدۇ. ئەگەر بىخەتەرلىك تۇيغۇسى بولمىغان ياكى پاراكەندىچىلىك، تەھدىت ياكى بوزەك قىلىنغاندەك ھېس قىلغان بولسىڭىز دوكلات قىلىڭ. </w:t>
      </w:r>
    </w:p>
    <w:p w14:paraId="5D09B9D8" w14:textId="77777777" w:rsidR="00EC3302" w:rsidRPr="00EC3302" w:rsidRDefault="00EC3302" w:rsidP="00EC3302">
      <w:pPr>
        <w:pStyle w:val="Heading2"/>
        <w:rPr>
          <w:rtl/>
        </w:rPr>
      </w:pPr>
      <w:r w:rsidRPr="00EC3302">
        <w:rPr>
          <w:rtl/>
        </w:rPr>
        <w:t>مۇنبەردە/تور بەتتە/ئەپتە ۋەقە يۈز بەرگەن جاينى دوكلات قىلىش</w:t>
      </w:r>
    </w:p>
    <w:p w14:paraId="41629178" w14:textId="082BE61C" w:rsidR="00EC3302" w:rsidRDefault="00EC3302" w:rsidP="00EC3302">
      <w:pPr>
        <w:pStyle w:val="BodyText"/>
        <w:rPr>
          <w:b/>
          <w:bCs/>
        </w:rPr>
      </w:pPr>
      <w:r w:rsidRPr="00EC3302">
        <w:rPr>
          <w:rFonts w:hint="cs"/>
          <w:rtl/>
        </w:rPr>
        <w:t>ۋەقە</w:t>
      </w:r>
      <w:r w:rsidRPr="00EC3302">
        <w:rPr>
          <w:rtl/>
        </w:rPr>
        <w:t xml:space="preserve"> </w:t>
      </w:r>
      <w:r w:rsidRPr="00EC3302">
        <w:rPr>
          <w:rFonts w:hint="cs"/>
          <w:rtl/>
        </w:rPr>
        <w:t>يۈز</w:t>
      </w:r>
      <w:r w:rsidRPr="00EC3302">
        <w:rPr>
          <w:rtl/>
        </w:rPr>
        <w:t xml:space="preserve"> </w:t>
      </w:r>
      <w:r w:rsidRPr="00EC3302">
        <w:rPr>
          <w:rFonts w:hint="cs"/>
          <w:rtl/>
        </w:rPr>
        <w:t>بەرگەن</w:t>
      </w:r>
      <w:r w:rsidRPr="00EC3302">
        <w:rPr>
          <w:rtl/>
        </w:rPr>
        <w:t xml:space="preserve"> </w:t>
      </w:r>
      <w:r w:rsidRPr="00EC3302">
        <w:rPr>
          <w:rFonts w:hint="cs"/>
          <w:rtl/>
        </w:rPr>
        <w:t>تور</w:t>
      </w:r>
      <w:r w:rsidRPr="00EC3302">
        <w:rPr>
          <w:rtl/>
        </w:rPr>
        <w:t xml:space="preserve"> </w:t>
      </w:r>
      <w:r w:rsidRPr="00EC3302">
        <w:rPr>
          <w:rFonts w:hint="cs"/>
          <w:rtl/>
        </w:rPr>
        <w:t>بەتتە،</w:t>
      </w:r>
      <w:r w:rsidRPr="00EC3302">
        <w:rPr>
          <w:rtl/>
        </w:rPr>
        <w:t xml:space="preserve"> </w:t>
      </w:r>
      <w:r w:rsidRPr="00EC3302">
        <w:rPr>
          <w:rFonts w:hint="cs"/>
          <w:rtl/>
        </w:rPr>
        <w:t>ئەپتە</w:t>
      </w:r>
      <w:r w:rsidRPr="00EC3302">
        <w:rPr>
          <w:rtl/>
        </w:rPr>
        <w:t xml:space="preserve"> </w:t>
      </w:r>
      <w:r w:rsidRPr="00EC3302">
        <w:rPr>
          <w:rFonts w:hint="cs"/>
          <w:rtl/>
        </w:rPr>
        <w:t>ياكى</w:t>
      </w:r>
      <w:r w:rsidRPr="00EC3302">
        <w:rPr>
          <w:rtl/>
        </w:rPr>
        <w:t xml:space="preserve"> </w:t>
      </w:r>
      <w:r w:rsidRPr="00EC3302">
        <w:rPr>
          <w:rFonts w:hint="cs"/>
          <w:rtl/>
        </w:rPr>
        <w:t>مۇنبەردە</w:t>
      </w:r>
      <w:r w:rsidRPr="00EC3302">
        <w:rPr>
          <w:rtl/>
        </w:rPr>
        <w:t xml:space="preserve"> </w:t>
      </w:r>
      <w:r w:rsidRPr="00EC3302">
        <w:rPr>
          <w:rFonts w:hint="cs"/>
          <w:rtl/>
        </w:rPr>
        <w:t>مەلۇم</w:t>
      </w:r>
      <w:r w:rsidRPr="00EC3302">
        <w:rPr>
          <w:rtl/>
        </w:rPr>
        <w:t xml:space="preserve"> </w:t>
      </w:r>
      <w:r w:rsidRPr="00EC3302">
        <w:rPr>
          <w:rFonts w:hint="cs"/>
          <w:rtl/>
        </w:rPr>
        <w:t>قىلىش</w:t>
      </w:r>
      <w:r w:rsidRPr="00EC3302">
        <w:rPr>
          <w:rtl/>
        </w:rPr>
        <w:t xml:space="preserve"> </w:t>
      </w:r>
      <w:r w:rsidRPr="00EC3302">
        <w:rPr>
          <w:rFonts w:hint="cs"/>
          <w:rtl/>
        </w:rPr>
        <w:t>ئىقتىدارىنى</w:t>
      </w:r>
      <w:r w:rsidRPr="00EC3302">
        <w:rPr>
          <w:rtl/>
        </w:rPr>
        <w:t xml:space="preserve"> </w:t>
      </w:r>
      <w:r w:rsidRPr="00EC3302">
        <w:rPr>
          <w:rFonts w:hint="cs"/>
          <w:rtl/>
        </w:rPr>
        <w:t>ئىشلىتىڭ</w:t>
      </w:r>
      <w:r w:rsidRPr="00EC3302">
        <w:rPr>
          <w:rtl/>
        </w:rPr>
        <w:t xml:space="preserve">. </w:t>
      </w:r>
      <w:r w:rsidRPr="00EC3302">
        <w:t>Netsafe</w:t>
      </w:r>
      <w:r w:rsidRPr="00EC3302">
        <w:rPr>
          <w:rtl/>
        </w:rPr>
        <w:t xml:space="preserve"> </w:t>
      </w:r>
      <w:hyperlink r:id="rId8" w:history="1">
        <w:r w:rsidRPr="00EC3302">
          <w:rPr>
            <w:rStyle w:val="Hyperlink"/>
            <w:rFonts w:hint="cs"/>
            <w:rtl/>
          </w:rPr>
          <w:t>ئىجتىمائىي</w:t>
        </w:r>
        <w:r w:rsidRPr="00EC3302">
          <w:rPr>
            <w:rStyle w:val="Hyperlink"/>
            <w:rtl/>
          </w:rPr>
          <w:t xml:space="preserve"> </w:t>
        </w:r>
        <w:r w:rsidRPr="00EC3302">
          <w:rPr>
            <w:rStyle w:val="Hyperlink"/>
            <w:rFonts w:hint="cs"/>
            <w:rtl/>
          </w:rPr>
          <w:t>تاراتقۇ</w:t>
        </w:r>
        <w:r w:rsidRPr="00EC3302">
          <w:rPr>
            <w:rStyle w:val="Hyperlink"/>
            <w:rtl/>
          </w:rPr>
          <w:t xml:space="preserve"> </w:t>
        </w:r>
        <w:r w:rsidRPr="00EC3302">
          <w:rPr>
            <w:rStyle w:val="Hyperlink"/>
            <w:rFonts w:hint="cs"/>
            <w:rtl/>
          </w:rPr>
          <w:t>قوللانمىسىدا</w:t>
        </w:r>
        <w:r w:rsidRPr="00EC3302">
          <w:rPr>
            <w:rStyle w:val="Hyperlink"/>
            <w:rtl/>
          </w:rPr>
          <w:t xml:space="preserve"> </w:t>
        </w:r>
      </w:hyperlink>
      <w:r w:rsidRPr="00EC3302">
        <w:rPr>
          <w:rFonts w:hint="cs"/>
          <w:rtl/>
        </w:rPr>
        <w:t>بۇ</w:t>
      </w:r>
      <w:r w:rsidRPr="00EC3302">
        <w:rPr>
          <w:rtl/>
        </w:rPr>
        <w:t xml:space="preserve"> </w:t>
      </w:r>
      <w:r w:rsidRPr="00EC3302">
        <w:rPr>
          <w:rFonts w:hint="cs"/>
          <w:rtl/>
        </w:rPr>
        <w:t>ئىشنى</w:t>
      </w:r>
      <w:r w:rsidRPr="00EC3302">
        <w:rPr>
          <w:rtl/>
        </w:rPr>
        <w:t xml:space="preserve"> </w:t>
      </w:r>
      <w:r w:rsidRPr="00EC3302">
        <w:rPr>
          <w:rFonts w:hint="cs"/>
          <w:rtl/>
        </w:rPr>
        <w:t>قانداق</w:t>
      </w:r>
      <w:r w:rsidRPr="00EC3302">
        <w:rPr>
          <w:rtl/>
        </w:rPr>
        <w:t xml:space="preserve"> </w:t>
      </w:r>
      <w:r w:rsidRPr="00EC3302">
        <w:rPr>
          <w:rFonts w:hint="cs"/>
          <w:rtl/>
        </w:rPr>
        <w:t>قىلىش</w:t>
      </w:r>
      <w:r w:rsidRPr="00EC3302">
        <w:rPr>
          <w:rtl/>
        </w:rPr>
        <w:t xml:space="preserve"> </w:t>
      </w:r>
      <w:r w:rsidRPr="00EC3302">
        <w:rPr>
          <w:rFonts w:hint="cs"/>
          <w:rtl/>
        </w:rPr>
        <w:t>توغرىسىدىكى</w:t>
      </w:r>
      <w:r w:rsidRPr="00EC3302">
        <w:rPr>
          <w:rtl/>
        </w:rPr>
        <w:t xml:space="preserve"> </w:t>
      </w:r>
      <w:r w:rsidRPr="00EC3302">
        <w:rPr>
          <w:rFonts w:hint="cs"/>
          <w:rtl/>
        </w:rPr>
        <w:t>ئۇچۇرلار</w:t>
      </w:r>
      <w:r w:rsidRPr="00EC3302">
        <w:rPr>
          <w:rtl/>
        </w:rPr>
        <w:t xml:space="preserve"> </w:t>
      </w:r>
      <w:r w:rsidRPr="00EC3302">
        <w:rPr>
          <w:rFonts w:hint="cs"/>
          <w:rtl/>
        </w:rPr>
        <w:t>بار</w:t>
      </w:r>
      <w:r w:rsidRPr="00EC3302">
        <w:rPr>
          <w:rtl/>
        </w:rPr>
        <w:t>.</w:t>
      </w:r>
    </w:p>
    <w:p w14:paraId="45BBF464" w14:textId="77777777" w:rsidR="00EC3302" w:rsidRPr="00EC3302" w:rsidRDefault="00EC3302" w:rsidP="00EC3302">
      <w:pPr>
        <w:pStyle w:val="Heading2"/>
        <w:rPr>
          <w:rtl/>
        </w:rPr>
      </w:pPr>
      <w:r w:rsidRPr="00EC3302">
        <w:t>Netsafe</w:t>
      </w:r>
      <w:r w:rsidRPr="00EC3302">
        <w:rPr>
          <w:rtl/>
        </w:rPr>
        <w:t xml:space="preserve"> غا دوكلات قىلىش </w:t>
      </w:r>
    </w:p>
    <w:p w14:paraId="5CA566D1" w14:textId="088157F7" w:rsidR="00043B76" w:rsidRDefault="00EC3302" w:rsidP="00EC3302">
      <w:pPr>
        <w:pStyle w:val="BodyText"/>
      </w:pPr>
      <w:r w:rsidRPr="00EC3302">
        <w:rPr>
          <w:rFonts w:hint="cs"/>
          <w:rtl/>
        </w:rPr>
        <w:t>زىيانلىق</w:t>
      </w:r>
      <w:r w:rsidRPr="00EC3302">
        <w:rPr>
          <w:rtl/>
        </w:rPr>
        <w:t xml:space="preserve"> </w:t>
      </w:r>
      <w:r w:rsidRPr="00EC3302">
        <w:rPr>
          <w:rFonts w:hint="cs"/>
          <w:rtl/>
        </w:rPr>
        <w:t>مەزمۇنلارنى</w:t>
      </w:r>
      <w:r w:rsidRPr="00EC3302">
        <w:rPr>
          <w:rtl/>
        </w:rPr>
        <w:t xml:space="preserve"> </w:t>
      </w:r>
      <w:r w:rsidRPr="00EC3302">
        <w:t>Netsafe</w:t>
      </w:r>
      <w:r w:rsidRPr="00EC3302">
        <w:rPr>
          <w:rtl/>
        </w:rPr>
        <w:t xml:space="preserve"> </w:t>
      </w:r>
      <w:r w:rsidRPr="00EC3302">
        <w:rPr>
          <w:rFonts w:hint="cs"/>
          <w:rtl/>
        </w:rPr>
        <w:t>غا</w:t>
      </w:r>
      <w:r w:rsidRPr="00EC3302">
        <w:rPr>
          <w:rtl/>
        </w:rPr>
        <w:t xml:space="preserve"> </w:t>
      </w:r>
      <w:r w:rsidRPr="00EC3302">
        <w:rPr>
          <w:rFonts w:hint="cs"/>
          <w:rtl/>
        </w:rPr>
        <w:t>مەلۇم</w:t>
      </w:r>
      <w:r w:rsidRPr="00EC3302">
        <w:rPr>
          <w:rtl/>
        </w:rPr>
        <w:t xml:space="preserve"> </w:t>
      </w:r>
      <w:r w:rsidRPr="00EC3302">
        <w:rPr>
          <w:rFonts w:hint="cs"/>
          <w:rtl/>
        </w:rPr>
        <w:t>قىلسىڭىز</w:t>
      </w:r>
      <w:r w:rsidRPr="00EC3302">
        <w:rPr>
          <w:rtl/>
        </w:rPr>
        <w:t xml:space="preserve"> </w:t>
      </w:r>
      <w:r w:rsidRPr="00EC3302">
        <w:rPr>
          <w:rFonts w:hint="cs"/>
          <w:rtl/>
        </w:rPr>
        <w:t>بولىدۇ</w:t>
      </w:r>
      <w:r w:rsidRPr="00EC3302">
        <w:rPr>
          <w:rtl/>
        </w:rPr>
        <w:t xml:space="preserve">: </w:t>
      </w:r>
      <w:hyperlink r:id="rId9" w:history="1">
        <w:r w:rsidRPr="00EC3302">
          <w:rPr>
            <w:rStyle w:val="Hyperlink"/>
            <w:rFonts w:hint="cs"/>
            <w:rtl/>
          </w:rPr>
          <w:t>ئىلتىماس</w:t>
        </w:r>
        <w:r w:rsidRPr="00EC3302">
          <w:rPr>
            <w:rStyle w:val="Hyperlink"/>
            <w:rtl/>
          </w:rPr>
          <w:t xml:space="preserve"> </w:t>
        </w:r>
        <w:r w:rsidRPr="00EC3302">
          <w:rPr>
            <w:rStyle w:val="Hyperlink"/>
            <w:rFonts w:hint="cs"/>
            <w:rtl/>
          </w:rPr>
          <w:t>يوللاش</w:t>
        </w:r>
        <w:r w:rsidRPr="00EC3302">
          <w:rPr>
            <w:rStyle w:val="Hyperlink"/>
            <w:rtl/>
          </w:rPr>
          <w:t xml:space="preserve"> – </w:t>
        </w:r>
        <w:r w:rsidRPr="00EC3302">
          <w:rPr>
            <w:rStyle w:val="Hyperlink"/>
          </w:rPr>
          <w:t>Netsafe</w:t>
        </w:r>
      </w:hyperlink>
      <w:r w:rsidRPr="00EC3302">
        <w:rPr>
          <w:rtl/>
        </w:rPr>
        <w:t>.</w:t>
      </w:r>
    </w:p>
    <w:p w14:paraId="3E80FB3D" w14:textId="4886B868" w:rsidR="00EC3302" w:rsidRDefault="00EC3302" w:rsidP="00EC3302">
      <w:pPr>
        <w:pStyle w:val="BodyText"/>
        <w:rPr>
          <w:b/>
          <w:bCs/>
        </w:rPr>
      </w:pPr>
      <w:r>
        <w:lastRenderedPageBreak/>
        <w:t xml:space="preserve"> </w:t>
      </w:r>
      <w:r w:rsidR="00043B76" w:rsidRPr="00EC3302">
        <w:t>Netsafe</w:t>
      </w:r>
      <w:r w:rsidRPr="00EC3302">
        <w:rPr>
          <w:rtl/>
        </w:rPr>
        <w:t xml:space="preserve"> </w:t>
      </w:r>
      <w:r w:rsidRPr="00EC3302">
        <w:rPr>
          <w:rFonts w:hint="cs"/>
          <w:rtl/>
        </w:rPr>
        <w:t>يەنە</w:t>
      </w:r>
      <w:r w:rsidRPr="00EC3302">
        <w:rPr>
          <w:rtl/>
        </w:rPr>
        <w:t xml:space="preserve"> </w:t>
      </w:r>
      <w:r w:rsidRPr="00EC3302">
        <w:rPr>
          <w:rFonts w:hint="cs"/>
          <w:rtl/>
        </w:rPr>
        <w:t>سىزگە</w:t>
      </w:r>
      <w:r w:rsidRPr="00EC3302">
        <w:rPr>
          <w:rtl/>
        </w:rPr>
        <w:t xml:space="preserve"> </w:t>
      </w:r>
      <w:r w:rsidRPr="00EC3302">
        <w:rPr>
          <w:rFonts w:hint="cs"/>
          <w:rtl/>
        </w:rPr>
        <w:t>تور</w:t>
      </w:r>
      <w:r w:rsidRPr="00EC3302">
        <w:rPr>
          <w:rtl/>
        </w:rPr>
        <w:t xml:space="preserve"> </w:t>
      </w:r>
      <w:r w:rsidRPr="00EC3302">
        <w:rPr>
          <w:rFonts w:hint="cs"/>
          <w:rtl/>
        </w:rPr>
        <w:t>بىخەتەرلىكى</w:t>
      </w:r>
      <w:r w:rsidRPr="00EC3302">
        <w:rPr>
          <w:rtl/>
        </w:rPr>
        <w:t xml:space="preserve"> </w:t>
      </w:r>
      <w:r w:rsidRPr="00EC3302">
        <w:rPr>
          <w:rFonts w:hint="cs"/>
          <w:rtl/>
        </w:rPr>
        <w:t>بىخەتەرلىكى</w:t>
      </w:r>
      <w:r w:rsidRPr="00EC3302">
        <w:rPr>
          <w:rtl/>
        </w:rPr>
        <w:t xml:space="preserve">  </w:t>
      </w:r>
      <w:r w:rsidRPr="00EC3302">
        <w:rPr>
          <w:rFonts w:hint="cs"/>
          <w:rtl/>
        </w:rPr>
        <w:t>توغرىسىدا</w:t>
      </w:r>
      <w:r w:rsidRPr="00EC3302">
        <w:rPr>
          <w:rtl/>
        </w:rPr>
        <w:t xml:space="preserve"> </w:t>
      </w:r>
      <w:r w:rsidRPr="00EC3302">
        <w:rPr>
          <w:rFonts w:hint="cs"/>
          <w:rtl/>
        </w:rPr>
        <w:t>مۇتەخەسسىسلىك</w:t>
      </w:r>
      <w:r w:rsidRPr="00EC3302">
        <w:rPr>
          <w:rtl/>
        </w:rPr>
        <w:t xml:space="preserve"> </w:t>
      </w:r>
      <w:r w:rsidRPr="00EC3302">
        <w:rPr>
          <w:rFonts w:hint="cs"/>
          <w:rtl/>
        </w:rPr>
        <w:t>قوللاش،</w:t>
      </w:r>
      <w:r w:rsidRPr="00EC3302">
        <w:rPr>
          <w:rtl/>
        </w:rPr>
        <w:t xml:space="preserve"> </w:t>
      </w:r>
      <w:r w:rsidRPr="00EC3302">
        <w:rPr>
          <w:rFonts w:hint="cs"/>
          <w:rtl/>
        </w:rPr>
        <w:t>مەسلىھەت</w:t>
      </w:r>
      <w:r w:rsidRPr="00EC3302">
        <w:rPr>
          <w:rtl/>
        </w:rPr>
        <w:t xml:space="preserve"> </w:t>
      </w:r>
      <w:r w:rsidRPr="00EC3302">
        <w:rPr>
          <w:rFonts w:hint="cs"/>
          <w:rtl/>
        </w:rPr>
        <w:t>ۋە</w:t>
      </w:r>
      <w:r w:rsidRPr="00EC3302">
        <w:rPr>
          <w:rtl/>
        </w:rPr>
        <w:t xml:space="preserve"> </w:t>
      </w:r>
      <w:r w:rsidRPr="00EC3302">
        <w:rPr>
          <w:rFonts w:hint="cs"/>
          <w:rtl/>
        </w:rPr>
        <w:t>ياردەملەر</w:t>
      </w:r>
      <w:r w:rsidRPr="00EC3302">
        <w:rPr>
          <w:rtl/>
        </w:rPr>
        <w:t xml:space="preserve"> </w:t>
      </w:r>
      <w:r w:rsidRPr="00EC3302">
        <w:rPr>
          <w:rFonts w:hint="cs"/>
          <w:rtl/>
        </w:rPr>
        <w:t>بىلەن</w:t>
      </w:r>
      <w:r w:rsidRPr="00EC3302">
        <w:rPr>
          <w:rtl/>
        </w:rPr>
        <w:t xml:space="preserve"> </w:t>
      </w:r>
      <w:r w:rsidRPr="00EC3302">
        <w:rPr>
          <w:rFonts w:hint="cs"/>
          <w:rtl/>
        </w:rPr>
        <w:t>تەمىنلەيدۇ</w:t>
      </w:r>
      <w:r w:rsidRPr="00EC3302">
        <w:rPr>
          <w:rtl/>
        </w:rPr>
        <w:t xml:space="preserve">.  </w:t>
      </w:r>
      <w:r w:rsidRPr="00EC3302">
        <w:rPr>
          <w:rFonts w:hint="cs"/>
          <w:rtl/>
        </w:rPr>
        <w:t>ياردەمگەئېرىشىش</w:t>
      </w:r>
      <w:r w:rsidRPr="00EC3302">
        <w:rPr>
          <w:rtl/>
        </w:rPr>
        <w:t xml:space="preserve"> </w:t>
      </w:r>
      <w:r w:rsidRPr="00EC3302">
        <w:rPr>
          <w:rFonts w:hint="cs"/>
          <w:rtl/>
        </w:rPr>
        <w:t>ئۈچۈن</w:t>
      </w:r>
      <w:r w:rsidRPr="00EC3302">
        <w:rPr>
          <w:rtl/>
        </w:rPr>
        <w:t xml:space="preserve"> </w:t>
      </w:r>
      <w:hyperlink r:id="rId10" w:history="1">
        <w:r w:rsidRPr="00EC3302">
          <w:rPr>
            <w:rStyle w:val="Hyperlink"/>
          </w:rPr>
          <w:t>help@netsafe.org.nz</w:t>
        </w:r>
      </w:hyperlink>
      <w:r w:rsidRPr="00EC3302">
        <w:rPr>
          <w:rtl/>
        </w:rPr>
        <w:t xml:space="preserve"> </w:t>
      </w:r>
      <w:r w:rsidRPr="00EC3302">
        <w:rPr>
          <w:rFonts w:hint="cs"/>
          <w:rtl/>
        </w:rPr>
        <w:t>ئېلخەت</w:t>
      </w:r>
      <w:r w:rsidRPr="00EC3302">
        <w:rPr>
          <w:rtl/>
        </w:rPr>
        <w:t xml:space="preserve"> </w:t>
      </w:r>
      <w:r w:rsidRPr="00EC3302">
        <w:rPr>
          <w:rFonts w:hint="cs"/>
          <w:rtl/>
        </w:rPr>
        <w:t>يوللاڭ</w:t>
      </w:r>
      <w:r w:rsidRPr="00EC3302">
        <w:rPr>
          <w:rtl/>
        </w:rPr>
        <w:t xml:space="preserve"> </w:t>
      </w:r>
      <w:r w:rsidRPr="00EC3302">
        <w:rPr>
          <w:rFonts w:hint="cs"/>
          <w:rtl/>
        </w:rPr>
        <w:t>ياكى</w:t>
      </w:r>
      <w:r w:rsidRPr="00EC3302">
        <w:rPr>
          <w:rtl/>
        </w:rPr>
        <w:t xml:space="preserve"> «</w:t>
      </w:r>
      <w:r w:rsidRPr="00EC3302">
        <w:t>Netsafe</w:t>
      </w:r>
      <w:r w:rsidRPr="00EC3302">
        <w:rPr>
          <w:rtl/>
        </w:rPr>
        <w:t xml:space="preserve">» </w:t>
      </w:r>
      <w:r w:rsidRPr="00EC3302">
        <w:rPr>
          <w:rFonts w:hint="cs"/>
          <w:rtl/>
        </w:rPr>
        <w:t>غا</w:t>
      </w:r>
      <w:r w:rsidRPr="00EC3302">
        <w:rPr>
          <w:rtl/>
        </w:rPr>
        <w:t xml:space="preserve"> </w:t>
      </w:r>
      <w:r w:rsidRPr="00EC3302">
        <w:rPr>
          <w:rFonts w:hint="cs"/>
          <w:rtl/>
        </w:rPr>
        <w:t>ئۇچۇر</w:t>
      </w:r>
      <w:r w:rsidRPr="00EC3302">
        <w:rPr>
          <w:rtl/>
        </w:rPr>
        <w:t xml:space="preserve"> </w:t>
      </w:r>
      <w:r w:rsidRPr="00EC3302">
        <w:rPr>
          <w:rFonts w:hint="cs"/>
          <w:rtl/>
        </w:rPr>
        <w:t>يوللاپ</w:t>
      </w:r>
      <w:r w:rsidRPr="00EC3302">
        <w:rPr>
          <w:rtl/>
        </w:rPr>
        <w:t xml:space="preserve"> </w:t>
      </w:r>
      <w:r w:rsidRPr="00EC3302">
        <w:rPr>
          <w:rFonts w:hint="cs"/>
          <w:rtl/>
        </w:rPr>
        <w:t>ئەۋەتىڭ</w:t>
      </w:r>
      <w:r w:rsidRPr="00EC3302">
        <w:rPr>
          <w:rtl/>
        </w:rPr>
        <w:t>.</w:t>
      </w:r>
    </w:p>
    <w:p w14:paraId="54B74684" w14:textId="77777777" w:rsidR="00EC3302" w:rsidRPr="00662D14" w:rsidRDefault="00EC3302" w:rsidP="00662D14">
      <w:pPr>
        <w:pStyle w:val="Heading2"/>
        <w:rPr>
          <w:rtl/>
        </w:rPr>
      </w:pPr>
      <w:r w:rsidRPr="00662D14">
        <w:rPr>
          <w:rtl/>
        </w:rPr>
        <w:t xml:space="preserve">ساقچىغا مەلۇم قىلىش </w:t>
      </w:r>
    </w:p>
    <w:p w14:paraId="16190920" w14:textId="77777777" w:rsidR="00EC3302" w:rsidRPr="00EC3302" w:rsidRDefault="00EC3302" w:rsidP="00EC3302">
      <w:pPr>
        <w:pStyle w:val="BodyText"/>
        <w:rPr>
          <w:rtl/>
        </w:rPr>
      </w:pPr>
      <w:r w:rsidRPr="00EC3302">
        <w:rPr>
          <w:rtl/>
        </w:rPr>
        <w:t xml:space="preserve">ئەگەر خەتەرگە يولۇقسىڭىز دەرھال 111 غا تېلېفون قىلىڭ.  </w:t>
      </w:r>
    </w:p>
    <w:p w14:paraId="597FDBED" w14:textId="77777777" w:rsidR="00EC3302" w:rsidRPr="00EC3302" w:rsidRDefault="00EC3302" w:rsidP="00EC3302">
      <w:pPr>
        <w:pStyle w:val="BodyText"/>
        <w:rPr>
          <w:rtl/>
        </w:rPr>
      </w:pPr>
      <w:r w:rsidRPr="00EC3302">
        <w:rPr>
          <w:rtl/>
        </w:rPr>
        <w:t xml:space="preserve">ئەگەر جىددىي ئەھۋال بولمىسا، تۆۋەندىكى ئۇسۇللار ئارقىلىق ساقچى بىلەن ئالاقىلاشسىڭىز بولىدۇ: </w:t>
      </w:r>
    </w:p>
    <w:p w14:paraId="192501FF" w14:textId="71382778" w:rsidR="00EC3302" w:rsidRPr="00EC3302" w:rsidRDefault="00EC3302" w:rsidP="00EC3302">
      <w:pPr>
        <w:pStyle w:val="ListBullet"/>
        <w:rPr>
          <w:rtl/>
        </w:rPr>
      </w:pPr>
      <w:hyperlink r:id="rId11" w:history="1">
        <w:r w:rsidRPr="00EC3302">
          <w:rPr>
            <w:rStyle w:val="Hyperlink"/>
            <w:rtl/>
          </w:rPr>
          <w:t>105 تور جەدۋىلىنى</w:t>
        </w:r>
      </w:hyperlink>
      <w:r w:rsidRPr="00EC3302">
        <w:rPr>
          <w:rtl/>
        </w:rPr>
        <w:t xml:space="preserve"> ئىشلىتىش </w:t>
      </w:r>
    </w:p>
    <w:p w14:paraId="3BCA4085" w14:textId="4CE1D0B4" w:rsidR="00EC3302" w:rsidRPr="00EC3302" w:rsidRDefault="00EC3302" w:rsidP="00EC3302">
      <w:pPr>
        <w:pStyle w:val="ListBullet"/>
        <w:rPr>
          <w:rtl/>
        </w:rPr>
      </w:pPr>
      <w:r w:rsidRPr="00EC3302">
        <w:rPr>
          <w:rtl/>
        </w:rPr>
        <w:t xml:space="preserve">ھەر قانداق يانفون ياكى مۇقىم تېلېفوندىن </w:t>
      </w:r>
      <w:hyperlink r:id="rId12" w:history="1">
        <w:r w:rsidRPr="00662D14">
          <w:rPr>
            <w:rStyle w:val="Hyperlink"/>
            <w:rtl/>
          </w:rPr>
          <w:t>105</w:t>
        </w:r>
      </w:hyperlink>
      <w:r w:rsidRPr="00EC3302">
        <w:rPr>
          <w:rtl/>
        </w:rPr>
        <w:t xml:space="preserve"> كە تېلېفون قىلساق، بۇ مۇلازىمەت ھەقسىز بولۇپ، مەملىكەت بويىچە 24/7 مۇلازىمەت قىلغىلى بولىدۇ.  </w:t>
      </w:r>
    </w:p>
    <w:p w14:paraId="5D708E1F" w14:textId="03975631" w:rsidR="00EC3302" w:rsidRPr="00EC3302" w:rsidRDefault="00EC3302" w:rsidP="00EC3302">
      <w:pPr>
        <w:pStyle w:val="BodyText"/>
      </w:pPr>
      <w:r w:rsidRPr="00EC3302">
        <w:t>105</w:t>
      </w:r>
      <w:r w:rsidRPr="00EC3302">
        <w:rPr>
          <w:rtl/>
        </w:rPr>
        <w:t xml:space="preserve"> جەدۋەل</w:t>
      </w:r>
      <w:r w:rsidR="00043B76">
        <w:t xml:space="preserve"> </w:t>
      </w:r>
      <w:r w:rsidRPr="00EC3302">
        <w:rPr>
          <w:rtl/>
        </w:rPr>
        <w:t xml:space="preserve">ساقچىلارنىڭ دوكلاتىڭىزنى بىر تەرەپ قىلىشى ۋە سىز بىلەن ئالاقىلىشىش ئۈچۈن بەزى شەخسىي ئۇچۇرلىرىڭىزنى تەلەپ قىلىدۇ. </w:t>
      </w:r>
      <w:r w:rsidRPr="00EC3302">
        <w:rPr>
          <w:rStyle w:val="Strong"/>
          <w:rtl/>
        </w:rPr>
        <w:t>ساقچىلار پەقەت بۇ ئۇچۇرلارنى ئىجازەت بېرىلگەن ئەھۋاللاردا ئىشلىتىدۇ.</w:t>
      </w:r>
    </w:p>
    <w:p w14:paraId="5C31C395" w14:textId="77777777" w:rsidR="00662D14" w:rsidRPr="00662D14" w:rsidRDefault="00662D14" w:rsidP="00662D14">
      <w:pPr>
        <w:pStyle w:val="Heading2"/>
        <w:rPr>
          <w:rtl/>
        </w:rPr>
      </w:pPr>
      <w:r w:rsidRPr="00662D14">
        <w:t>NZSIS</w:t>
      </w:r>
      <w:r w:rsidRPr="00662D14">
        <w:rPr>
          <w:rtl/>
        </w:rPr>
        <w:t xml:space="preserve"> غا دوكلات قىلىش</w:t>
      </w:r>
    </w:p>
    <w:p w14:paraId="7C290FAE" w14:textId="72CE5923" w:rsidR="00662D14" w:rsidRPr="00662D14" w:rsidRDefault="00662D14" w:rsidP="00662D14">
      <w:pPr>
        <w:pStyle w:val="BodyText"/>
        <w:rPr>
          <w:rtl/>
        </w:rPr>
      </w:pPr>
      <w:r w:rsidRPr="00662D14">
        <w:rPr>
          <w:rtl/>
        </w:rPr>
        <w:t xml:space="preserve">ئەگەر سىز چەتئەل دۆلىتىنىڭ بۇ توردا ھاقارەتلەش ۋە پاراكەندىچىلىك قىلىشنىڭ ئارقىسىدا بارلىقىدىن گۇمان قىلسىڭىز، ئۇلارنى بىخەتەر </w:t>
      </w:r>
      <w:hyperlink r:id="rId13" w:anchor="5jtwgil1y8avxploaan6d7vgf" w:history="1">
        <w:r w:rsidRPr="00662D14">
          <w:rPr>
            <w:rStyle w:val="Hyperlink"/>
            <w:rtl/>
          </w:rPr>
          <w:t>تور جەدۋىلىنى</w:t>
        </w:r>
      </w:hyperlink>
      <w:r w:rsidRPr="00662D14">
        <w:rPr>
          <w:rtl/>
        </w:rPr>
        <w:t xml:space="preserve"> ئىشلىتىپ </w:t>
      </w:r>
      <w:r w:rsidRPr="00662D14">
        <w:t>NZSIS</w:t>
      </w:r>
      <w:r w:rsidRPr="00662D14">
        <w:rPr>
          <w:rtl/>
        </w:rPr>
        <w:t xml:space="preserve"> غا دوكلات قىلسىڭىز بولىدۇ</w:t>
      </w:r>
      <w:r w:rsidR="00043B76">
        <w:t xml:space="preserve"> .</w:t>
      </w:r>
    </w:p>
    <w:p w14:paraId="4111B208" w14:textId="77777777" w:rsidR="00662D14" w:rsidRPr="00662D14" w:rsidRDefault="00662D14" w:rsidP="00662D14">
      <w:pPr>
        <w:pStyle w:val="BodyText"/>
        <w:rPr>
          <w:rtl/>
        </w:rPr>
      </w:pPr>
      <w:r w:rsidRPr="00662D14">
        <w:rPr>
          <w:rtl/>
        </w:rPr>
        <w:t>ئەگەر سىز خالىمىسىڭىز ئىسمىڭىز، تېلېفون نومۇرىڭىز ياكى ئالاقىلىشىش   ئۇچۇرلىرىقاتارلىق شەخسىي ئۇچۇرلىرىڭىزنى بېرىشىڭىزنىڭ ھاجىتى يوق. سىز يەنە  جەدۋەلنى ئۆز تىلىڭىزدا تولدۇرسىڭىزمۇ بولىدۇ. سىز تەمىنلىگەن بارلىق  ئۇچۇرلار مەخپىي ۋە قوغدالغان ھالەتتە ساقلىندۇ.</w:t>
      </w:r>
    </w:p>
    <w:p w14:paraId="1405A484" w14:textId="70819A1C" w:rsidR="00662D14" w:rsidRPr="00662D14" w:rsidRDefault="00662D14" w:rsidP="00662D14">
      <w:pPr>
        <w:pStyle w:val="BodyText"/>
      </w:pPr>
      <w:r w:rsidRPr="00662D14">
        <w:rPr>
          <w:rtl/>
        </w:rPr>
        <w:t xml:space="preserve">ئەگەر سىز </w:t>
      </w:r>
      <w:r w:rsidRPr="00662D14">
        <w:t>NZSIS</w:t>
      </w:r>
      <w:r w:rsidRPr="00662D14">
        <w:rPr>
          <w:rtl/>
        </w:rPr>
        <w:t xml:space="preserve"> دىكى بىرەيلەن بىلەن پاراڭلاشماقچى بولسىڭىز، ئۇلارغا</w:t>
      </w:r>
      <w:r>
        <w:t xml:space="preserve"> </w:t>
      </w:r>
      <w:hyperlink r:id="rId14" w:history="1">
        <w:r w:rsidRPr="007D6B1E">
          <w:rPr>
            <w:rStyle w:val="Hyperlink"/>
          </w:rPr>
          <w:t>+64 4 472 6170</w:t>
        </w:r>
      </w:hyperlink>
      <w:r w:rsidRPr="00662D14">
        <w:rPr>
          <w:rtl/>
        </w:rPr>
        <w:t xml:space="preserve">ياكى </w:t>
      </w:r>
      <w:hyperlink r:id="rId15" w:history="1">
        <w:r w:rsidRPr="007D6B1E">
          <w:rPr>
            <w:rStyle w:val="Hyperlink"/>
          </w:rPr>
          <w:t>0800 747 224</w:t>
        </w:r>
      </w:hyperlink>
      <w:r w:rsidRPr="00662D14">
        <w:rPr>
          <w:rtl/>
        </w:rPr>
        <w:t xml:space="preserve"> غا تېلېفون قىلسىڭىز بولىدۇ.</w:t>
      </w:r>
    </w:p>
    <w:p w14:paraId="0FB08CA3" w14:textId="77777777" w:rsidR="00662D14" w:rsidRDefault="00662D14" w:rsidP="00662D14">
      <w:pPr>
        <w:pStyle w:val="Heading2-Blockblue"/>
      </w:pPr>
      <w:r>
        <w:rPr>
          <w:rFonts w:hint="cs"/>
          <w:rtl/>
        </w:rPr>
        <w:t>دوكلات</w:t>
      </w:r>
      <w:r>
        <w:rPr>
          <w:rtl/>
        </w:rPr>
        <w:t xml:space="preserve"> </w:t>
      </w:r>
      <w:r>
        <w:rPr>
          <w:rFonts w:hint="cs"/>
          <w:rtl/>
        </w:rPr>
        <w:t>قىلغاندا</w:t>
      </w:r>
      <w:r>
        <w:rPr>
          <w:rtl/>
        </w:rPr>
        <w:t xml:space="preserve"> </w:t>
      </w:r>
      <w:r>
        <w:t>Netsafe</w:t>
      </w:r>
      <w:r>
        <w:rPr>
          <w:rFonts w:hint="cs"/>
          <w:rtl/>
        </w:rPr>
        <w:t>،</w:t>
      </w:r>
      <w:r>
        <w:rPr>
          <w:rtl/>
        </w:rPr>
        <w:t xml:space="preserve"> </w:t>
      </w:r>
      <w:r>
        <w:rPr>
          <w:rFonts w:hint="cs"/>
          <w:rtl/>
        </w:rPr>
        <w:t>ساقچى</w:t>
      </w:r>
      <w:r>
        <w:rPr>
          <w:rtl/>
        </w:rPr>
        <w:t xml:space="preserve"> </w:t>
      </w:r>
      <w:r>
        <w:rPr>
          <w:rFonts w:hint="cs"/>
          <w:rtl/>
        </w:rPr>
        <w:t>ياكى</w:t>
      </w:r>
      <w:r>
        <w:rPr>
          <w:rtl/>
        </w:rPr>
        <w:t xml:space="preserve"> </w:t>
      </w:r>
      <w:r>
        <w:t>NZSIS</w:t>
      </w:r>
      <w:r>
        <w:rPr>
          <w:rtl/>
        </w:rPr>
        <w:t xml:space="preserve"> </w:t>
      </w:r>
      <w:r>
        <w:rPr>
          <w:rFonts w:hint="cs"/>
          <w:rtl/>
        </w:rPr>
        <w:t>بىلەن</w:t>
      </w:r>
      <w:r>
        <w:rPr>
          <w:rtl/>
        </w:rPr>
        <w:t xml:space="preserve"> </w:t>
      </w:r>
      <w:r>
        <w:rPr>
          <w:rFonts w:hint="cs"/>
          <w:rtl/>
        </w:rPr>
        <w:t>ئورتاقلىشىدىغان</w:t>
      </w:r>
      <w:r>
        <w:rPr>
          <w:rtl/>
        </w:rPr>
        <w:t xml:space="preserve"> </w:t>
      </w:r>
      <w:r>
        <w:rPr>
          <w:rFonts w:hint="cs"/>
          <w:rtl/>
        </w:rPr>
        <w:t>ئۇچۇرلار</w:t>
      </w:r>
    </w:p>
    <w:p w14:paraId="031009CF" w14:textId="77777777" w:rsidR="00662D14" w:rsidRDefault="00662D14" w:rsidP="00662D14">
      <w:pPr>
        <w:pStyle w:val="BlockText-blue"/>
      </w:pPr>
      <w:r>
        <w:rPr>
          <w:rFonts w:hint="cs"/>
          <w:rtl/>
        </w:rPr>
        <w:t>دوكلات</w:t>
      </w:r>
      <w:r>
        <w:rPr>
          <w:rtl/>
        </w:rPr>
        <w:t xml:space="preserve"> </w:t>
      </w:r>
      <w:r>
        <w:rPr>
          <w:rFonts w:hint="cs"/>
          <w:rtl/>
        </w:rPr>
        <w:t>قىلغاندا،</w:t>
      </w:r>
      <w:r>
        <w:rPr>
          <w:rtl/>
        </w:rPr>
        <w:t xml:space="preserve"> </w:t>
      </w:r>
      <w:r>
        <w:rPr>
          <w:rFonts w:hint="cs"/>
          <w:rtl/>
        </w:rPr>
        <w:t>ئىمكانقەدەر</w:t>
      </w:r>
      <w:r>
        <w:rPr>
          <w:rtl/>
        </w:rPr>
        <w:t xml:space="preserve"> </w:t>
      </w:r>
      <w:r>
        <w:rPr>
          <w:rFonts w:hint="cs"/>
          <w:rtl/>
        </w:rPr>
        <w:t>نۇرغۇن</w:t>
      </w:r>
      <w:r>
        <w:rPr>
          <w:rtl/>
        </w:rPr>
        <w:t xml:space="preserve"> </w:t>
      </w:r>
      <w:r>
        <w:rPr>
          <w:rFonts w:hint="cs"/>
          <w:rtl/>
        </w:rPr>
        <w:t>تەپسىلاتلارنى</w:t>
      </w:r>
      <w:r>
        <w:rPr>
          <w:rtl/>
        </w:rPr>
        <w:t xml:space="preserve"> </w:t>
      </w:r>
      <w:r>
        <w:rPr>
          <w:rFonts w:hint="cs"/>
          <w:rtl/>
        </w:rPr>
        <w:t>تەمىنلەش</w:t>
      </w:r>
      <w:r>
        <w:rPr>
          <w:rtl/>
        </w:rPr>
        <w:t xml:space="preserve"> </w:t>
      </w:r>
      <w:r>
        <w:rPr>
          <w:rFonts w:hint="cs"/>
          <w:rtl/>
        </w:rPr>
        <w:t>پايدىلىق</w:t>
      </w:r>
      <w:r>
        <w:rPr>
          <w:rtl/>
        </w:rPr>
        <w:t xml:space="preserve"> </w:t>
      </w:r>
      <w:r>
        <w:rPr>
          <w:rFonts w:hint="cs"/>
          <w:rtl/>
        </w:rPr>
        <w:t>بۇلىدۇ</w:t>
      </w:r>
      <w:r>
        <w:rPr>
          <w:rtl/>
        </w:rPr>
        <w:t xml:space="preserve">. </w:t>
      </w:r>
      <w:r>
        <w:rPr>
          <w:rFonts w:hint="cs"/>
          <w:rtl/>
        </w:rPr>
        <w:t>ئېكراندا</w:t>
      </w:r>
      <w:r>
        <w:rPr>
          <w:rtl/>
        </w:rPr>
        <w:t xml:space="preserve"> </w:t>
      </w:r>
      <w:r>
        <w:rPr>
          <w:rFonts w:hint="cs"/>
          <w:rtl/>
        </w:rPr>
        <w:t>رەسىم</w:t>
      </w:r>
      <w:r>
        <w:rPr>
          <w:rtl/>
        </w:rPr>
        <w:t xml:space="preserve"> </w:t>
      </w:r>
      <w:r>
        <w:rPr>
          <w:rFonts w:hint="cs"/>
          <w:rtl/>
        </w:rPr>
        <w:t>تارتىىڭ</w:t>
      </w:r>
      <w:r>
        <w:rPr>
          <w:rtl/>
        </w:rPr>
        <w:t xml:space="preserve"> </w:t>
      </w:r>
      <w:r>
        <w:rPr>
          <w:rFonts w:hint="cs"/>
          <w:rtl/>
        </w:rPr>
        <w:t>ياكى</w:t>
      </w:r>
      <w:r>
        <w:rPr>
          <w:rtl/>
        </w:rPr>
        <w:t xml:space="preserve"> </w:t>
      </w:r>
      <w:r>
        <w:rPr>
          <w:rFonts w:hint="cs"/>
          <w:rtl/>
        </w:rPr>
        <w:t>بىر</w:t>
      </w:r>
      <w:r>
        <w:rPr>
          <w:rtl/>
        </w:rPr>
        <w:t xml:space="preserve"> </w:t>
      </w:r>
      <w:r>
        <w:rPr>
          <w:rFonts w:hint="cs"/>
          <w:rtl/>
        </w:rPr>
        <w:t>نۇسخىسىنى</w:t>
      </w:r>
      <w:r>
        <w:rPr>
          <w:rtl/>
        </w:rPr>
        <w:t xml:space="preserve"> </w:t>
      </w:r>
      <w:r>
        <w:rPr>
          <w:rFonts w:hint="cs"/>
          <w:rtl/>
        </w:rPr>
        <w:t>ساقلىۋېلىڭ</w:t>
      </w:r>
      <w:r>
        <w:rPr>
          <w:rtl/>
        </w:rPr>
        <w:t xml:space="preserve">:  </w:t>
      </w:r>
    </w:p>
    <w:p w14:paraId="1954ED58" w14:textId="77777777" w:rsidR="00662D14" w:rsidRDefault="00662D14" w:rsidP="00662D14">
      <w:pPr>
        <w:pStyle w:val="ListBullet-Blockblue"/>
      </w:pPr>
      <w:r>
        <w:rPr>
          <w:rFonts w:hint="cs"/>
          <w:rtl/>
        </w:rPr>
        <w:t>قانداق</w:t>
      </w:r>
      <w:r>
        <w:rPr>
          <w:rtl/>
        </w:rPr>
        <w:t xml:space="preserve"> </w:t>
      </w:r>
      <w:r>
        <w:rPr>
          <w:rFonts w:hint="cs"/>
          <w:rtl/>
        </w:rPr>
        <w:t>شەخسىي</w:t>
      </w:r>
      <w:r>
        <w:rPr>
          <w:rtl/>
        </w:rPr>
        <w:t xml:space="preserve"> </w:t>
      </w:r>
      <w:r>
        <w:rPr>
          <w:rFonts w:hint="cs"/>
          <w:rtl/>
        </w:rPr>
        <w:t>ياكى</w:t>
      </w:r>
      <w:r>
        <w:rPr>
          <w:rtl/>
        </w:rPr>
        <w:t xml:space="preserve"> </w:t>
      </w:r>
      <w:r>
        <w:rPr>
          <w:rFonts w:hint="cs"/>
          <w:rtl/>
        </w:rPr>
        <w:t>خۇسۇسىي</w:t>
      </w:r>
      <w:r>
        <w:rPr>
          <w:rtl/>
        </w:rPr>
        <w:t xml:space="preserve"> </w:t>
      </w:r>
      <w:r>
        <w:rPr>
          <w:rFonts w:hint="cs"/>
          <w:rtl/>
        </w:rPr>
        <w:t>ئۇچۇرلىرىڭىز</w:t>
      </w:r>
      <w:r>
        <w:rPr>
          <w:rtl/>
        </w:rPr>
        <w:t xml:space="preserve"> </w:t>
      </w:r>
      <w:r>
        <w:rPr>
          <w:rFonts w:hint="cs"/>
          <w:rtl/>
        </w:rPr>
        <w:t>ئورتاقلىشىندى</w:t>
      </w:r>
      <w:r>
        <w:rPr>
          <w:rtl/>
        </w:rPr>
        <w:t xml:space="preserve"> </w:t>
      </w:r>
      <w:r>
        <w:rPr>
          <w:rFonts w:hint="cs"/>
          <w:rtl/>
        </w:rPr>
        <w:t>ياكى</w:t>
      </w:r>
      <w:r>
        <w:rPr>
          <w:rtl/>
        </w:rPr>
        <w:t xml:space="preserve"> </w:t>
      </w:r>
      <w:r>
        <w:rPr>
          <w:rFonts w:hint="cs"/>
          <w:rtl/>
        </w:rPr>
        <w:t>يوللاندى</w:t>
      </w:r>
    </w:p>
    <w:p w14:paraId="6A2203B6" w14:textId="77777777" w:rsidR="00662D14" w:rsidRDefault="00662D14" w:rsidP="00662D14">
      <w:pPr>
        <w:pStyle w:val="ListBullet-Blockblue"/>
      </w:pPr>
      <w:r>
        <w:rPr>
          <w:rFonts w:hint="cs"/>
          <w:rtl/>
        </w:rPr>
        <w:t>سىزنى</w:t>
      </w:r>
      <w:r>
        <w:rPr>
          <w:rtl/>
        </w:rPr>
        <w:t xml:space="preserve"> </w:t>
      </w:r>
      <w:r>
        <w:rPr>
          <w:rFonts w:hint="cs"/>
          <w:rtl/>
        </w:rPr>
        <w:t>توردا</w:t>
      </w:r>
      <w:r>
        <w:rPr>
          <w:rtl/>
        </w:rPr>
        <w:t xml:space="preserve"> </w:t>
      </w:r>
      <w:r>
        <w:rPr>
          <w:rFonts w:hint="cs"/>
          <w:rtl/>
        </w:rPr>
        <w:t>ھاقارەتلىگەن</w:t>
      </w:r>
      <w:r>
        <w:rPr>
          <w:rtl/>
        </w:rPr>
        <w:t xml:space="preserve"> </w:t>
      </w:r>
      <w:r>
        <w:rPr>
          <w:rFonts w:hint="cs"/>
          <w:rtl/>
        </w:rPr>
        <w:t>ۋە</w:t>
      </w:r>
      <w:r>
        <w:rPr>
          <w:rtl/>
        </w:rPr>
        <w:t xml:space="preserve"> </w:t>
      </w:r>
      <w:r>
        <w:rPr>
          <w:rFonts w:hint="cs"/>
          <w:rtl/>
        </w:rPr>
        <w:t>پاراكەندىچىلىك</w:t>
      </w:r>
      <w:r>
        <w:rPr>
          <w:rtl/>
        </w:rPr>
        <w:t xml:space="preserve"> </w:t>
      </w:r>
      <w:r>
        <w:rPr>
          <w:rFonts w:hint="cs"/>
          <w:rtl/>
        </w:rPr>
        <w:t>قىلغان</w:t>
      </w:r>
      <w:r>
        <w:rPr>
          <w:rtl/>
        </w:rPr>
        <w:t xml:space="preserve"> </w:t>
      </w:r>
      <w:r>
        <w:rPr>
          <w:rFonts w:hint="cs"/>
          <w:rtl/>
        </w:rPr>
        <w:t>ئىشلەتكۈچىنىڭ</w:t>
      </w:r>
      <w:r>
        <w:rPr>
          <w:rtl/>
        </w:rPr>
        <w:t xml:space="preserve"> </w:t>
      </w:r>
      <w:r>
        <w:rPr>
          <w:rFonts w:hint="cs"/>
          <w:rtl/>
        </w:rPr>
        <w:t>ئارخىپى</w:t>
      </w:r>
      <w:r>
        <w:rPr>
          <w:rtl/>
        </w:rPr>
        <w:t xml:space="preserve"> </w:t>
      </w:r>
      <w:r>
        <w:rPr>
          <w:rFonts w:hint="cs"/>
          <w:rtl/>
        </w:rPr>
        <w:t>ياكى</w:t>
      </w:r>
      <w:r>
        <w:rPr>
          <w:rtl/>
        </w:rPr>
        <w:t xml:space="preserve"> </w:t>
      </w:r>
      <w:r>
        <w:rPr>
          <w:rFonts w:hint="cs"/>
          <w:rtl/>
        </w:rPr>
        <w:t>ھېساباتى</w:t>
      </w:r>
      <w:r>
        <w:rPr>
          <w:rtl/>
        </w:rPr>
        <w:t xml:space="preserve"> (</w:t>
      </w:r>
      <w:r>
        <w:rPr>
          <w:rFonts w:hint="cs"/>
          <w:rtl/>
        </w:rPr>
        <w:t>مەسىلەن</w:t>
      </w:r>
      <w:r>
        <w:rPr>
          <w:rtl/>
        </w:rPr>
        <w:t xml:space="preserve"> </w:t>
      </w:r>
      <w:r>
        <w:rPr>
          <w:rFonts w:hint="cs"/>
          <w:rtl/>
        </w:rPr>
        <w:t>ئۇلارنىڭ</w:t>
      </w:r>
      <w:r>
        <w:rPr>
          <w:rtl/>
        </w:rPr>
        <w:t xml:space="preserve"> </w:t>
      </w:r>
      <w:r>
        <w:rPr>
          <w:rFonts w:hint="cs"/>
          <w:rtl/>
        </w:rPr>
        <w:t>ئىسمى</w:t>
      </w:r>
      <w:r>
        <w:rPr>
          <w:rtl/>
        </w:rPr>
        <w:t>)</w:t>
      </w:r>
    </w:p>
    <w:p w14:paraId="35F55D8C" w14:textId="77777777" w:rsidR="00662D14" w:rsidRDefault="00662D14" w:rsidP="00662D14">
      <w:pPr>
        <w:pStyle w:val="ListBullet-Blockblue"/>
      </w:pPr>
      <w:r>
        <w:rPr>
          <w:rFonts w:hint="cs"/>
          <w:rtl/>
        </w:rPr>
        <w:t>توردا</w:t>
      </w:r>
      <w:r>
        <w:rPr>
          <w:rtl/>
        </w:rPr>
        <w:t xml:space="preserve"> </w:t>
      </w:r>
      <w:r>
        <w:rPr>
          <w:rFonts w:hint="cs"/>
          <w:rtl/>
        </w:rPr>
        <w:t>ھاقارەتلەش</w:t>
      </w:r>
      <w:r>
        <w:rPr>
          <w:rtl/>
        </w:rPr>
        <w:t xml:space="preserve"> </w:t>
      </w:r>
      <w:r>
        <w:rPr>
          <w:rFonts w:hint="cs"/>
          <w:rtl/>
        </w:rPr>
        <w:t>ۋە</w:t>
      </w:r>
      <w:r>
        <w:rPr>
          <w:rtl/>
        </w:rPr>
        <w:t xml:space="preserve"> </w:t>
      </w:r>
      <w:r>
        <w:rPr>
          <w:rFonts w:hint="cs"/>
          <w:rtl/>
        </w:rPr>
        <w:t>پاراكەندىچىلىك</w:t>
      </w:r>
      <w:r>
        <w:rPr>
          <w:rtl/>
        </w:rPr>
        <w:t xml:space="preserve"> </w:t>
      </w:r>
      <w:r>
        <w:rPr>
          <w:rFonts w:hint="cs"/>
          <w:rtl/>
        </w:rPr>
        <w:t>قىلىنغان</w:t>
      </w:r>
      <w:r>
        <w:rPr>
          <w:rtl/>
        </w:rPr>
        <w:t xml:space="preserve"> </w:t>
      </w:r>
      <w:r>
        <w:rPr>
          <w:rFonts w:hint="cs"/>
          <w:rtl/>
        </w:rPr>
        <w:t>كۈن</w:t>
      </w:r>
      <w:r>
        <w:rPr>
          <w:rtl/>
        </w:rPr>
        <w:t xml:space="preserve"> </w:t>
      </w:r>
      <w:r>
        <w:rPr>
          <w:rFonts w:hint="cs"/>
          <w:rtl/>
        </w:rPr>
        <w:t>ۋە</w:t>
      </w:r>
      <w:r>
        <w:rPr>
          <w:rtl/>
        </w:rPr>
        <w:t xml:space="preserve"> </w:t>
      </w:r>
      <w:r>
        <w:rPr>
          <w:rFonts w:hint="cs"/>
          <w:rtl/>
        </w:rPr>
        <w:t>ۋاقىت</w:t>
      </w:r>
      <w:r>
        <w:rPr>
          <w:rtl/>
        </w:rPr>
        <w:t xml:space="preserve">  </w:t>
      </w:r>
    </w:p>
    <w:p w14:paraId="21128413" w14:textId="77777777" w:rsidR="00662D14" w:rsidRDefault="00662D14" w:rsidP="00662D14">
      <w:pPr>
        <w:pStyle w:val="ListBullet-Blockblue"/>
      </w:pPr>
      <w:r>
        <w:rPr>
          <w:rFonts w:hint="cs"/>
          <w:rtl/>
        </w:rPr>
        <w:t>يۈز</w:t>
      </w:r>
      <w:r>
        <w:rPr>
          <w:rtl/>
        </w:rPr>
        <w:t xml:space="preserve"> </w:t>
      </w:r>
      <w:r>
        <w:rPr>
          <w:rFonts w:hint="cs"/>
          <w:rtl/>
        </w:rPr>
        <w:t>بەرگەن</w:t>
      </w:r>
      <w:r>
        <w:rPr>
          <w:rtl/>
        </w:rPr>
        <w:t xml:space="preserve"> </w:t>
      </w:r>
      <w:r>
        <w:rPr>
          <w:rFonts w:hint="cs"/>
          <w:rtl/>
        </w:rPr>
        <w:t>تور</w:t>
      </w:r>
      <w:r>
        <w:rPr>
          <w:rtl/>
        </w:rPr>
        <w:t xml:space="preserve"> </w:t>
      </w:r>
      <w:r>
        <w:rPr>
          <w:rFonts w:hint="cs"/>
          <w:rtl/>
        </w:rPr>
        <w:t>بېتى</w:t>
      </w:r>
      <w:r>
        <w:rPr>
          <w:rtl/>
        </w:rPr>
        <w:t xml:space="preserve"> </w:t>
      </w:r>
      <w:r>
        <w:rPr>
          <w:rFonts w:hint="cs"/>
          <w:rtl/>
        </w:rPr>
        <w:t>ياكى</w:t>
      </w:r>
      <w:r>
        <w:rPr>
          <w:rtl/>
        </w:rPr>
        <w:t xml:space="preserve"> </w:t>
      </w:r>
      <w:r>
        <w:rPr>
          <w:rFonts w:hint="cs"/>
          <w:rtl/>
        </w:rPr>
        <w:t>ئەپنىڭ</w:t>
      </w:r>
      <w:r>
        <w:rPr>
          <w:rtl/>
        </w:rPr>
        <w:t xml:space="preserve"> </w:t>
      </w:r>
      <w:r>
        <w:rPr>
          <w:rFonts w:hint="cs"/>
          <w:rtl/>
        </w:rPr>
        <w:t>ئىسمى</w:t>
      </w:r>
    </w:p>
    <w:p w14:paraId="5668228D" w14:textId="2C0B45BC" w:rsidR="00662D14" w:rsidRPr="00662D14" w:rsidRDefault="00662D14" w:rsidP="00662D14">
      <w:pPr>
        <w:pStyle w:val="Heading1-Blockyellow"/>
      </w:pPr>
      <w:r w:rsidRPr="00662D14">
        <w:rPr>
          <w:rtl/>
        </w:rPr>
        <w:lastRenderedPageBreak/>
        <w:t xml:space="preserve"> توردا بىخەتەرلىكنى ساقلاش</w:t>
      </w:r>
    </w:p>
    <w:p w14:paraId="0C76F56D" w14:textId="7AB7E279" w:rsidR="008A208B" w:rsidRPr="008A208B" w:rsidRDefault="00662D14" w:rsidP="00662D14">
      <w:pPr>
        <w:pStyle w:val="BlockText"/>
      </w:pPr>
      <w:r>
        <w:rPr>
          <w:rFonts w:hint="cs"/>
          <w:rtl/>
        </w:rPr>
        <w:t>توردا</w:t>
      </w:r>
      <w:r>
        <w:rPr>
          <w:rtl/>
        </w:rPr>
        <w:t xml:space="preserve"> </w:t>
      </w:r>
      <w:r>
        <w:rPr>
          <w:rFonts w:hint="cs"/>
          <w:rtl/>
        </w:rPr>
        <w:t>بىخەتەرلىكنى</w:t>
      </w:r>
      <w:r>
        <w:rPr>
          <w:rtl/>
        </w:rPr>
        <w:t xml:space="preserve"> </w:t>
      </w:r>
      <w:r>
        <w:rPr>
          <w:rFonts w:hint="cs"/>
          <w:rtl/>
        </w:rPr>
        <w:t>ساقلاش</w:t>
      </w:r>
      <w:r>
        <w:rPr>
          <w:rtl/>
        </w:rPr>
        <w:t xml:space="preserve"> </w:t>
      </w:r>
      <w:r>
        <w:rPr>
          <w:rFonts w:hint="cs"/>
          <w:rtl/>
        </w:rPr>
        <w:t>ئۈچۈن</w:t>
      </w:r>
      <w:r>
        <w:rPr>
          <w:rtl/>
        </w:rPr>
        <w:t xml:space="preserve"> </w:t>
      </w:r>
      <w:r>
        <w:rPr>
          <w:rFonts w:hint="cs"/>
          <w:rtl/>
        </w:rPr>
        <w:t>قانداق</w:t>
      </w:r>
      <w:r>
        <w:rPr>
          <w:rtl/>
        </w:rPr>
        <w:t xml:space="preserve"> </w:t>
      </w:r>
      <w:r>
        <w:rPr>
          <w:rFonts w:hint="cs"/>
          <w:rtl/>
        </w:rPr>
        <w:t>تەدبىرلەرنى</w:t>
      </w:r>
      <w:r>
        <w:rPr>
          <w:rtl/>
        </w:rPr>
        <w:t xml:space="preserve"> </w:t>
      </w:r>
      <w:r>
        <w:rPr>
          <w:rFonts w:hint="cs"/>
          <w:rtl/>
        </w:rPr>
        <w:t>قوللىنىش</w:t>
      </w:r>
      <w:r>
        <w:rPr>
          <w:rtl/>
        </w:rPr>
        <w:t xml:space="preserve"> </w:t>
      </w:r>
      <w:r>
        <w:rPr>
          <w:rFonts w:hint="cs"/>
          <w:rtl/>
        </w:rPr>
        <w:t>كېرەكلىكى</w:t>
      </w:r>
      <w:r>
        <w:rPr>
          <w:rtl/>
        </w:rPr>
        <w:t xml:space="preserve"> </w:t>
      </w:r>
      <w:r>
        <w:rPr>
          <w:rFonts w:hint="cs"/>
          <w:rtl/>
        </w:rPr>
        <w:t>ھەققىدە</w:t>
      </w:r>
      <w:r>
        <w:rPr>
          <w:rtl/>
        </w:rPr>
        <w:t xml:space="preserve"> </w:t>
      </w:r>
      <w:r>
        <w:rPr>
          <w:rFonts w:hint="cs"/>
          <w:rtl/>
        </w:rPr>
        <w:t>تەپسىلىي</w:t>
      </w:r>
      <w:r>
        <w:rPr>
          <w:rtl/>
        </w:rPr>
        <w:t xml:space="preserve"> </w:t>
      </w:r>
      <w:r>
        <w:rPr>
          <w:rFonts w:hint="cs"/>
          <w:rtl/>
        </w:rPr>
        <w:t>مەلۇماتقا</w:t>
      </w:r>
      <w:r>
        <w:rPr>
          <w:rtl/>
        </w:rPr>
        <w:t xml:space="preserve"> </w:t>
      </w:r>
      <w:r>
        <w:rPr>
          <w:rFonts w:hint="cs"/>
          <w:rtl/>
        </w:rPr>
        <w:t>ئېرىشىش</w:t>
      </w:r>
      <w:r>
        <w:rPr>
          <w:rtl/>
        </w:rPr>
        <w:t xml:space="preserve"> </w:t>
      </w:r>
      <w:r>
        <w:rPr>
          <w:rFonts w:hint="cs"/>
          <w:rtl/>
        </w:rPr>
        <w:t>ئۈچۈن</w:t>
      </w:r>
      <w:r>
        <w:rPr>
          <w:rtl/>
        </w:rPr>
        <w:t xml:space="preserve"> </w:t>
      </w:r>
      <w:hyperlink r:id="rId16" w:history="1">
        <w:r w:rsidRPr="00662D14">
          <w:rPr>
            <w:rStyle w:val="Hyperlink"/>
            <w:rtl/>
          </w:rPr>
          <w:t>توردا</w:t>
        </w:r>
        <w:r>
          <w:rPr>
            <w:rStyle w:val="Hyperlink"/>
          </w:rPr>
          <w:t> </w:t>
        </w:r>
        <w:r w:rsidRPr="00662D14">
          <w:rPr>
            <w:rStyle w:val="Hyperlink"/>
            <w:rtl/>
          </w:rPr>
          <w:t>بىخەتەر بولۇش</w:t>
        </w:r>
      </w:hyperlink>
      <w:r>
        <w:rPr>
          <w:rtl/>
        </w:rPr>
        <w:t xml:space="preserve"> </w:t>
      </w:r>
      <w:r>
        <w:rPr>
          <w:rFonts w:hint="cs"/>
          <w:rtl/>
        </w:rPr>
        <w:t>تورىغا</w:t>
      </w:r>
      <w:r>
        <w:rPr>
          <w:rtl/>
        </w:rPr>
        <w:t xml:space="preserve"> </w:t>
      </w:r>
      <w:r>
        <w:rPr>
          <w:rFonts w:hint="cs"/>
          <w:rtl/>
        </w:rPr>
        <w:t>قاراڭ</w:t>
      </w:r>
      <w:r>
        <w:rPr>
          <w:rtl/>
        </w:rPr>
        <w:t>.</w:t>
      </w:r>
    </w:p>
    <w:sectPr w:rsidR="008A208B" w:rsidRPr="008A208B" w:rsidSect="00DA14F2">
      <w:headerReference w:type="default" r:id="rId17"/>
      <w:footerReference w:type="even" r:id="rId18"/>
      <w:footerReference w:type="default" r:id="rId19"/>
      <w:headerReference w:type="first" r:id="rId20"/>
      <w:footerReference w:type="first" r:id="rId21"/>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2ECAA" w14:textId="77777777" w:rsidR="001C7A55" w:rsidRDefault="001C7A55" w:rsidP="003203FA">
      <w:pPr>
        <w:spacing w:after="0" w:line="240" w:lineRule="auto"/>
      </w:pPr>
      <w:r>
        <w:separator/>
      </w:r>
    </w:p>
  </w:endnote>
  <w:endnote w:type="continuationSeparator" w:id="0">
    <w:p w14:paraId="05737CEB" w14:textId="77777777" w:rsidR="001C7A55" w:rsidRDefault="001C7A55"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64222373"/>
      <w:docPartObj>
        <w:docPartGallery w:val="Page Numbers (Bottom of Page)"/>
        <w:docPartUnique/>
      </w:docPartObj>
    </w:sdtPr>
    <w:sdtEndPr>
      <w:rPr>
        <w:rStyle w:val="PageNumber"/>
      </w:rPr>
    </w:sdtEndPr>
    <w:sdtContent>
      <w:p w14:paraId="0016995F" w14:textId="5C5C41BE" w:rsidR="00005014" w:rsidRDefault="00005014" w:rsidP="00A62B6E">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353485328"/>
      <w:docPartObj>
        <w:docPartGallery w:val="Page Numbers (Bottom of Page)"/>
        <w:docPartUnique/>
      </w:docPartObj>
    </w:sdtPr>
    <w:sdtEndPr>
      <w:rPr>
        <w:rStyle w:val="PageNumber"/>
      </w:rPr>
    </w:sdtEndPr>
    <w:sdtContent>
      <w:p w14:paraId="12D862BA" w14:textId="04F59003" w:rsidR="00005014" w:rsidRDefault="00005014" w:rsidP="00A62B6E">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6F486B25" w14:textId="0E9C2BF7" w:rsidR="00C3158A" w:rsidRPr="00005014" w:rsidRDefault="00C44433" w:rsidP="00A62B6E">
    <w:pPr>
      <w:pStyle w:val="Footer"/>
      <w:ind w:right="360"/>
    </w:pPr>
    <w:fldSimple w:instr=" STYLEREF Title \* MERGEFORMAT ">
      <w:r w:rsidR="00FF51EE" w:rsidRPr="00FF51EE">
        <w:rPr>
          <w:rFonts w:ascii="Arial" w:hAnsi="Arial" w:cs="Arial" w:hint="cs"/>
          <w:rtl/>
        </w:rPr>
        <w:t>توردا</w:t>
      </w:r>
      <w:r w:rsidR="00FF51EE">
        <w:rPr>
          <w:rtl/>
        </w:rPr>
        <w:t xml:space="preserve"> </w:t>
      </w:r>
      <w:r w:rsidR="00FF51EE" w:rsidRPr="00FF51EE">
        <w:rPr>
          <w:rFonts w:ascii="Arial" w:hAnsi="Arial" w:cs="Arial" w:hint="cs"/>
          <w:rtl/>
        </w:rPr>
        <w:t>ھاقارەتلەش</w:t>
      </w:r>
      <w:r w:rsidR="00FF51EE">
        <w:rPr>
          <w:rtl/>
        </w:rPr>
        <w:t xml:space="preserve"> </w:t>
      </w:r>
      <w:r w:rsidR="00FF51EE" w:rsidRPr="00FF51EE">
        <w:rPr>
          <w:rFonts w:ascii="Arial" w:hAnsi="Arial" w:cs="Arial" w:hint="cs"/>
          <w:rtl/>
        </w:rPr>
        <w:t>ۋە</w:t>
      </w:r>
      <w:r w:rsidR="00FF51EE">
        <w:rPr>
          <w:rtl/>
        </w:rPr>
        <w:t xml:space="preserve"> </w:t>
      </w:r>
      <w:r w:rsidR="00FF51EE" w:rsidRPr="00FF51EE">
        <w:rPr>
          <w:rFonts w:ascii="Arial" w:hAnsi="Arial" w:cs="Arial" w:hint="cs"/>
          <w:rtl/>
        </w:rPr>
        <w:t>پاراكەندىچىلىك</w:t>
      </w:r>
      <w:r w:rsidR="00FF51EE">
        <w:rPr>
          <w:rtl/>
        </w:rPr>
        <w:t xml:space="preserve"> </w:t>
      </w:r>
      <w:r w:rsidR="00FF51EE" w:rsidRPr="00FF51EE">
        <w:rPr>
          <w:rFonts w:ascii="Arial" w:hAnsi="Arial" w:cs="Arial" w:hint="cs"/>
          <w:rtl/>
        </w:rPr>
        <w:t>قىلىش</w:t>
      </w:r>
    </w:fldSimple>
    <w:r w:rsidR="00005014">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3B6D8" w14:textId="77777777" w:rsidR="001C7A55" w:rsidRDefault="001C7A55" w:rsidP="003203FA">
      <w:pPr>
        <w:spacing w:after="0" w:line="240" w:lineRule="auto"/>
      </w:pPr>
      <w:r>
        <w:separator/>
      </w:r>
    </w:p>
  </w:footnote>
  <w:footnote w:type="continuationSeparator" w:id="0">
    <w:p w14:paraId="1ADE5246" w14:textId="77777777" w:rsidR="001C7A55" w:rsidRDefault="001C7A55"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drawing>
        <wp:anchor distT="0" distB="0" distL="114300" distR="114300" simplePos="0" relativeHeight="251659264" behindDoc="0" locked="0" layoutInCell="1" allowOverlap="1" wp14:anchorId="24300EF8" wp14:editId="5C2A21A0">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F1D4F6AC"/>
    <w:lvl w:ilvl="0" w:tplc="AAE82F30">
      <w:start w:val="1"/>
      <w:numFmt w:val="bullet"/>
      <w:pStyle w:val="ListBullet-Blockblue"/>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93869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13AFB"/>
    <w:rsid w:val="00043B76"/>
    <w:rsid w:val="000574EE"/>
    <w:rsid w:val="00057F9E"/>
    <w:rsid w:val="0007208F"/>
    <w:rsid w:val="000759AF"/>
    <w:rsid w:val="000966F1"/>
    <w:rsid w:val="000E2C54"/>
    <w:rsid w:val="000F0929"/>
    <w:rsid w:val="000F1B0D"/>
    <w:rsid w:val="000F6285"/>
    <w:rsid w:val="00145874"/>
    <w:rsid w:val="0015262C"/>
    <w:rsid w:val="00152E8E"/>
    <w:rsid w:val="00173958"/>
    <w:rsid w:val="00177102"/>
    <w:rsid w:val="001A1D55"/>
    <w:rsid w:val="001A5143"/>
    <w:rsid w:val="001C6535"/>
    <w:rsid w:val="001C7A55"/>
    <w:rsid w:val="001D3C8B"/>
    <w:rsid w:val="001F449D"/>
    <w:rsid w:val="00216FAA"/>
    <w:rsid w:val="00243BA5"/>
    <w:rsid w:val="0025086A"/>
    <w:rsid w:val="00266965"/>
    <w:rsid w:val="00283E5C"/>
    <w:rsid w:val="002B66B0"/>
    <w:rsid w:val="002D1405"/>
    <w:rsid w:val="002F45FF"/>
    <w:rsid w:val="002F771B"/>
    <w:rsid w:val="00302802"/>
    <w:rsid w:val="003203FA"/>
    <w:rsid w:val="00321F7E"/>
    <w:rsid w:val="00357AF9"/>
    <w:rsid w:val="0037394A"/>
    <w:rsid w:val="003A4071"/>
    <w:rsid w:val="003B77FE"/>
    <w:rsid w:val="003D3C34"/>
    <w:rsid w:val="003F7C20"/>
    <w:rsid w:val="004344A7"/>
    <w:rsid w:val="00470E7F"/>
    <w:rsid w:val="00482F50"/>
    <w:rsid w:val="0048474B"/>
    <w:rsid w:val="004979A7"/>
    <w:rsid w:val="004C4BBF"/>
    <w:rsid w:val="00502486"/>
    <w:rsid w:val="0050537A"/>
    <w:rsid w:val="00557B9A"/>
    <w:rsid w:val="0057499B"/>
    <w:rsid w:val="00581148"/>
    <w:rsid w:val="00592121"/>
    <w:rsid w:val="005B1E0C"/>
    <w:rsid w:val="005F48E2"/>
    <w:rsid w:val="005F6710"/>
    <w:rsid w:val="0061634F"/>
    <w:rsid w:val="00650EC8"/>
    <w:rsid w:val="00662D14"/>
    <w:rsid w:val="00672E04"/>
    <w:rsid w:val="006911EE"/>
    <w:rsid w:val="00697638"/>
    <w:rsid w:val="006E5D37"/>
    <w:rsid w:val="00700E24"/>
    <w:rsid w:val="007051C0"/>
    <w:rsid w:val="0073154E"/>
    <w:rsid w:val="00734EBF"/>
    <w:rsid w:val="00744C2C"/>
    <w:rsid w:val="00751450"/>
    <w:rsid w:val="00764951"/>
    <w:rsid w:val="00796BB6"/>
    <w:rsid w:val="007C095F"/>
    <w:rsid w:val="007D05F2"/>
    <w:rsid w:val="007D3921"/>
    <w:rsid w:val="007D6B1E"/>
    <w:rsid w:val="00803AE8"/>
    <w:rsid w:val="0082206A"/>
    <w:rsid w:val="00882A62"/>
    <w:rsid w:val="008A208B"/>
    <w:rsid w:val="00901AB8"/>
    <w:rsid w:val="00983E54"/>
    <w:rsid w:val="00986018"/>
    <w:rsid w:val="00A00B0E"/>
    <w:rsid w:val="00A07F38"/>
    <w:rsid w:val="00A3473B"/>
    <w:rsid w:val="00A62B6E"/>
    <w:rsid w:val="00A700F9"/>
    <w:rsid w:val="00A80FEA"/>
    <w:rsid w:val="00A92C4A"/>
    <w:rsid w:val="00A9533D"/>
    <w:rsid w:val="00AE77C2"/>
    <w:rsid w:val="00B6222A"/>
    <w:rsid w:val="00B71584"/>
    <w:rsid w:val="00B955BD"/>
    <w:rsid w:val="00BA768F"/>
    <w:rsid w:val="00BA78C4"/>
    <w:rsid w:val="00BB0E71"/>
    <w:rsid w:val="00BB7353"/>
    <w:rsid w:val="00C3158A"/>
    <w:rsid w:val="00C44433"/>
    <w:rsid w:val="00C568C3"/>
    <w:rsid w:val="00C60285"/>
    <w:rsid w:val="00C665B3"/>
    <w:rsid w:val="00C72573"/>
    <w:rsid w:val="00CA3C93"/>
    <w:rsid w:val="00CB0218"/>
    <w:rsid w:val="00CE154F"/>
    <w:rsid w:val="00CF748B"/>
    <w:rsid w:val="00D153E9"/>
    <w:rsid w:val="00D3314B"/>
    <w:rsid w:val="00D57361"/>
    <w:rsid w:val="00D9153F"/>
    <w:rsid w:val="00D96796"/>
    <w:rsid w:val="00DA14F2"/>
    <w:rsid w:val="00DB7110"/>
    <w:rsid w:val="00DD0188"/>
    <w:rsid w:val="00DE65C9"/>
    <w:rsid w:val="00E07BB7"/>
    <w:rsid w:val="00E44CFE"/>
    <w:rsid w:val="00E46A23"/>
    <w:rsid w:val="00E4798B"/>
    <w:rsid w:val="00EA1B13"/>
    <w:rsid w:val="00EB0233"/>
    <w:rsid w:val="00EC3302"/>
    <w:rsid w:val="00EC5588"/>
    <w:rsid w:val="00EC6D6C"/>
    <w:rsid w:val="00EF2102"/>
    <w:rsid w:val="00EF6311"/>
    <w:rsid w:val="00F0144C"/>
    <w:rsid w:val="00F06A1D"/>
    <w:rsid w:val="00F433A6"/>
    <w:rsid w:val="00F762C3"/>
    <w:rsid w:val="00F84DBB"/>
    <w:rsid w:val="00FA5B3E"/>
    <w:rsid w:val="00FB3270"/>
    <w:rsid w:val="00FD0DAC"/>
    <w:rsid w:val="00FF51EE"/>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302"/>
    <w:pPr>
      <w:bidi/>
      <w:snapToGrid w:val="0"/>
      <w:spacing w:before="200" w:after="200"/>
    </w:pPr>
    <w:rPr>
      <w:rFonts w:ascii="Acumin Pro" w:hAnsi="Acumin Pro" w:cs="Calibri"/>
      <w:noProof/>
      <w:sz w:val="22"/>
      <w:szCs w:val="22"/>
      <w:lang w:val="af-ZA"/>
    </w:rPr>
  </w:style>
  <w:style w:type="paragraph" w:styleId="Heading1">
    <w:name w:val="heading 1"/>
    <w:basedOn w:val="Normal"/>
    <w:next w:val="Normal"/>
    <w:link w:val="Heading1Char"/>
    <w:uiPriority w:val="9"/>
    <w:qFormat/>
    <w:rsid w:val="0048474B"/>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48474B"/>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48474B"/>
    <w:pPr>
      <w:keepNext/>
      <w:keepLines/>
      <w:spacing w:before="400" w:after="0"/>
      <w:outlineLvl w:val="2"/>
    </w:pPr>
    <w:rPr>
      <w:rFonts w:eastAsiaTheme="majorEastAsia"/>
      <w:b/>
      <w:bCs/>
      <w:color w:val="000000" w:themeColor="text1"/>
      <w:sz w:val="24"/>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474B"/>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48474B"/>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48474B"/>
    <w:rPr>
      <w:rFonts w:ascii="Acumin Pro" w:eastAsiaTheme="majorEastAsia" w:hAnsi="Acumin Pro" w:cs="Calibri"/>
      <w:b/>
      <w:bCs/>
      <w:color w:val="000000" w:themeColor="text1"/>
      <w:szCs w:val="22"/>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7D6B1E"/>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7D6B1E"/>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986018"/>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986018"/>
    <w:rPr>
      <w:rFonts w:ascii="Acumin Pro" w:hAnsi="Acumin Pro" w:cs="Calibri"/>
      <w:b/>
      <w:bCs/>
      <w:color w:val="B0A1AE"/>
      <w:sz w:val="20"/>
      <w:szCs w:val="20"/>
    </w:rPr>
  </w:style>
  <w:style w:type="paragraph" w:styleId="BodyText">
    <w:name w:val="Body Text"/>
    <w:basedOn w:val="Normal"/>
    <w:link w:val="BodyTextChar"/>
    <w:uiPriority w:val="99"/>
    <w:unhideWhenUsed/>
    <w:rsid w:val="00AE77C2"/>
  </w:style>
  <w:style w:type="character" w:customStyle="1" w:styleId="BodyTextChar">
    <w:name w:val="Body Text Char"/>
    <w:basedOn w:val="DefaultParagraphFont"/>
    <w:link w:val="BodyText"/>
    <w:uiPriority w:val="99"/>
    <w:rsid w:val="00AE77C2"/>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7D6B1E"/>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1F449D"/>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paragraph" w:customStyle="1" w:styleId="Heading2-Blockblue">
    <w:name w:val="Heading 2 - Block blue"/>
    <w:basedOn w:val="Heading2"/>
    <w:next w:val="BlockText-blue"/>
    <w:qFormat/>
    <w:rsid w:val="005B1E0C"/>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eastAsiaTheme="minorEastAsia"/>
      <w:color w:val="000000" w:themeColor="text1"/>
      <w:sz w:val="24"/>
      <w:szCs w:val="24"/>
    </w:r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5B1E0C"/>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ListBullet-Blockblue">
    <w:name w:val="List Bullet - Block blue"/>
    <w:basedOn w:val="ListBullet"/>
    <w:rsid w:val="00986018"/>
    <w:pPr>
      <w:keepLines/>
      <w:numPr>
        <w:numId w:val="8"/>
      </w:num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color w:val="000000" w:themeColor="text1"/>
    </w:rPr>
  </w:style>
  <w:style w:type="paragraph" w:styleId="Revision">
    <w:name w:val="Revision"/>
    <w:hidden/>
    <w:uiPriority w:val="99"/>
    <w:semiHidden/>
    <w:rsid w:val="00043B76"/>
    <w:pPr>
      <w:spacing w:after="0" w:line="240" w:lineRule="auto"/>
    </w:pPr>
    <w:rPr>
      <w:rFonts w:ascii="Acumin Pro" w:hAnsi="Acumin Pro" w:cs="Calibri"/>
      <w:noProof/>
      <w:sz w:val="22"/>
      <w:szCs w:val="22"/>
      <w:lang w:val="af-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tsafe.org.nz/social-media-safety" TargetMode="External"/><Relationship Id="rId13" Type="http://schemas.openxmlformats.org/officeDocument/2006/relationships/hyperlink" Target="https://providinginformation.nzsis.govt.nz/" TargetMode="External"/><Relationship Id="rId18" Type="http://schemas.openxmlformats.org/officeDocument/2006/relationships/footer" Target="footer1.xm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netsafe.org.nz/social-media-safety" TargetMode="External"/><Relationship Id="rId12" Type="http://schemas.openxmlformats.org/officeDocument/2006/relationships/hyperlink" Target="tel:105" TargetMode="External"/><Relationship Id="rId17" Type="http://schemas.openxmlformats.org/officeDocument/2006/relationships/header" Target="header1.xm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yperlink" Target="https://www.crfi.govt.nz/uyghur/online-safety"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olice.govt.nz/use-105?nondesktop" TargetMode="External"/><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hyperlink" Target="tel:0800%20747%20224" TargetMode="External"/><Relationship Id="rId23" Type="http://schemas.openxmlformats.org/officeDocument/2006/relationships/theme" Target="theme/theme1.xml"/><Relationship Id="rId10" Type="http://schemas.openxmlformats.org/officeDocument/2006/relationships/hyperlink" Target="mailto:help@netsafe.org.nz"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netsafe.org.nz/report" TargetMode="External"/><Relationship Id="rId14" Type="http://schemas.openxmlformats.org/officeDocument/2006/relationships/hyperlink" Target="tel:+64%204%20472%206170" TargetMode="External"/><Relationship Id="rId22" Type="http://schemas.openxmlformats.org/officeDocument/2006/relationships/fontTable" Target="fontTable.xml"/><Relationship Id="rId27"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CRFIWEBSITE-145050222-5417</_dlc_DocId>
    <_dlc_DocIdUrl xmlns="c78cdbf8-4243-4362-8765-2acd0e03065b">
      <Url>https://azurediagovt.sharepoint.com/sites/EXT-CommunityResiliencetoForeignInterferencewebsite_MEC/_layouts/15/DocIdRedir.aspx?ID=CRFIWEBSITE-145050222-5417</Url>
      <Description>CRFIWEBSITE-145050222-5417</Description>
    </_dlc_DocIdUrl>
  </documentManagement>
</p:properties>
</file>

<file path=customXml/itemProps1.xml><?xml version="1.0" encoding="utf-8"?>
<ds:datastoreItem xmlns:ds="http://schemas.openxmlformats.org/officeDocument/2006/customXml" ds:itemID="{17866DB9-2214-4FFB-8FD8-0C38BE7392D4}"/>
</file>

<file path=customXml/itemProps2.xml><?xml version="1.0" encoding="utf-8"?>
<ds:datastoreItem xmlns:ds="http://schemas.openxmlformats.org/officeDocument/2006/customXml" ds:itemID="{3E91CFD0-729A-464F-97C6-2595107103D9}"/>
</file>

<file path=customXml/itemProps3.xml><?xml version="1.0" encoding="utf-8"?>
<ds:datastoreItem xmlns:ds="http://schemas.openxmlformats.org/officeDocument/2006/customXml" ds:itemID="{8F2EBEFC-B7C8-4E53-B65A-F8D44B8DFCCD}"/>
</file>

<file path=customXml/itemProps4.xml><?xml version="1.0" encoding="utf-8"?>
<ds:datastoreItem xmlns:ds="http://schemas.openxmlformats.org/officeDocument/2006/customXml" ds:itemID="{38980412-0E4F-4933-865E-A8EBF0B50553}"/>
</file>

<file path=docProps/app.xml><?xml version="1.0" encoding="utf-8"?>
<Properties xmlns="http://schemas.openxmlformats.org/officeDocument/2006/extended-properties" xmlns:vt="http://schemas.openxmlformats.org/officeDocument/2006/docPropsVTypes">
  <Template>Normal</Template>
  <TotalTime>0</TotalTime>
  <Pages>3</Pages>
  <Words>501</Words>
  <Characters>3735</Characters>
  <Application>Microsoft Office Word</Application>
  <DocSecurity>0</DocSecurity>
  <Lines>48</Lines>
  <Paragraphs>15</Paragraphs>
  <ScaleCrop>false</ScaleCrop>
  <Manager/>
  <Company/>
  <LinksUpToDate>false</LinksUpToDate>
  <CharactersWithSpaces>4221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2026-08-24T04:58:00Z</dcterms:created>
  <dcterms:modified xsi:type="dcterms:W3CDTF">2026-08-24T05:04:00Z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aea40025-282c-4297-99b9-8b281aa0b41c</vt:lpwstr>
  </property>
  <property fmtid="{D5CDD505-2E9C-101B-9397-08002B2CF9AE}" pid="4" name="MediaServiceImageTags">
    <vt:lpwstr/>
  </property>
  <property fmtid="{D5CDD505-2E9C-101B-9397-08002B2CF9AE}" pid="5" name="SecurityClassification">
    <vt:lpwstr>3;#UNCLASSIFIED|2c10f15e-4fe4-4bec-ae91-1116436da94b</vt:lpwstr>
  </property>
</Properties>
</file>