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618D4C03" w:rsidR="00E554F1" w:rsidRDefault="00F65593" w:rsidP="00E554F1">
      <w:pPr>
        <w:pStyle w:val="Title"/>
      </w:pPr>
      <w:r w:rsidRPr="00F65593">
        <w:t>Yeni Zelanda Devlet kurumları hakkında bilgi</w:t>
      </w:r>
    </w:p>
    <w:p w14:paraId="0E723D02" w14:textId="1BC29901" w:rsidR="00E554F1" w:rsidRPr="000320CF" w:rsidRDefault="00F65593" w:rsidP="000320CF">
      <w:pPr>
        <w:pStyle w:val="BodyText"/>
        <w:rPr>
          <w:rStyle w:val="Hyperlink"/>
          <w:color w:val="auto"/>
          <w:u w:val="none"/>
        </w:rPr>
      </w:pPr>
      <w:r w:rsidRPr="00F65593">
        <w:t xml:space="preserve">Aşağıda yer alan Devlet kurumları, Yeni Zelanda'da ulusal güvenlikten ve haklarınızın korunmasından sorumludur. Bu bilgiler onların yaptıkları işler ve size nasıl destek olabilecekleri hakkındadır. Yabancı müdahale vakalarını Yeni Zelanda Polisi ve NZSIS'e ihbar edebilirsiniz. İhbarda bulunmak hakkında daha fazla bilgi edinmek için bkz: </w:t>
      </w:r>
      <w:hyperlink r:id="rId7" w:history="1">
        <w:r w:rsidRPr="00255C25">
          <w:rPr>
            <w:rStyle w:val="Hyperlink"/>
          </w:rPr>
          <w:t>Yabancı müdahale nasıl ihbar edilebilir.</w:t>
        </w:r>
      </w:hyperlink>
      <w:r w:rsidRPr="00F65593">
        <w:t xml:space="preserve"> </w:t>
      </w:r>
      <w:r w:rsidR="000320CF"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732DF10E">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55F12F08" w:rsidR="0030098D" w:rsidRDefault="00F65593" w:rsidP="00163D4B">
      <w:pPr>
        <w:pStyle w:val="BlockText-blue"/>
      </w:pPr>
      <w:r w:rsidRPr="00F65593">
        <w:t>Yeni Zelanda Polisi, insanların evlerinde, yollarda ve topluluklarında güvende olmalarını ve kendilerini güvende hissetmelerini sağlayan hizmetler sunar. Polis, suç ve zararı önlemek için 24 saat aktif olarak faaliyet göstermektedir. Yaklaşık 15.000 personelimizle kentsel ve kırsal karakollarda ve büyük polis merkezlerinde çalışmaktayız.</w:t>
      </w:r>
    </w:p>
    <w:p w14:paraId="3806C97D" w14:textId="77777777" w:rsidR="00F65593" w:rsidRPr="00F65593" w:rsidRDefault="00F65593" w:rsidP="00F65593">
      <w:pPr>
        <w:pStyle w:val="BodyText"/>
      </w:pPr>
      <w:r w:rsidRPr="00F65593">
        <w:t>Karada, denizde ve havada faaliyet gösteriyoruz ve yılda 1.3 milyondan fazla olaya müdahale ediyoruz; 925.000'den fazla 111 çağrısına ve 743.000'den fazla acil olmayan çağrıya yanıt veriyoruz.</w:t>
      </w:r>
    </w:p>
    <w:p w14:paraId="776C821F" w14:textId="77777777" w:rsidR="00F65593" w:rsidRPr="00F65593" w:rsidRDefault="00F65593" w:rsidP="00F65593">
      <w:pPr>
        <w:pStyle w:val="BodyText"/>
      </w:pPr>
      <w:r w:rsidRPr="00F65593">
        <w:t>Polis personeli Yeni Zelanda'daki herkese yardım etmek ve onları korumak için eğitilmiştir. Polislik hizmetleri insan haklarına saygılı, bağımsız ve tarafsız bir şekilde sağlanır.</w:t>
      </w:r>
    </w:p>
    <w:p w14:paraId="724A867D" w14:textId="18C8C491" w:rsidR="0030098D" w:rsidRPr="00F65593" w:rsidRDefault="00F65593" w:rsidP="00F65593">
      <w:pPr>
        <w:pStyle w:val="BodyText"/>
      </w:pPr>
      <w:r w:rsidRPr="00F65593">
        <w:t>Polisin temel rolleri arasında suç ve trafik kazalarını önlemek, soruşturmak, çözmek ve azaltmak yer alır. Polisin görevleri şunlardır:</w:t>
      </w:r>
    </w:p>
    <w:p w14:paraId="3005EC69" w14:textId="77777777" w:rsidR="00F65593" w:rsidRDefault="00F65593" w:rsidP="00F65593">
      <w:pPr>
        <w:pStyle w:val="ListBullet"/>
        <w:spacing w:before="0" w:after="80"/>
      </w:pPr>
      <w:r>
        <w:t>Barışın korunması</w:t>
      </w:r>
    </w:p>
    <w:p w14:paraId="6E4B5055" w14:textId="77777777" w:rsidR="00F65593" w:rsidRDefault="00F65593" w:rsidP="00F65593">
      <w:pPr>
        <w:pStyle w:val="ListBullet"/>
        <w:spacing w:before="0" w:after="80"/>
      </w:pPr>
      <w:r>
        <w:t>Kamu güvenliğinin sağlanması</w:t>
      </w:r>
    </w:p>
    <w:p w14:paraId="5A55C510" w14:textId="77777777" w:rsidR="00F65593" w:rsidRDefault="00F65593" w:rsidP="00F65593">
      <w:pPr>
        <w:pStyle w:val="ListBullet"/>
        <w:spacing w:before="0" w:after="80"/>
      </w:pPr>
      <w:r>
        <w:t>Yasalara uyulması</w:t>
      </w:r>
    </w:p>
    <w:p w14:paraId="2775DE24" w14:textId="77777777" w:rsidR="00F65593" w:rsidRDefault="00F65593" w:rsidP="00F65593">
      <w:pPr>
        <w:pStyle w:val="ListBullet"/>
        <w:spacing w:before="0" w:after="80"/>
      </w:pPr>
      <w:r>
        <w:t>Suç önleme</w:t>
      </w:r>
    </w:p>
    <w:p w14:paraId="6FD7D10F" w14:textId="77777777" w:rsidR="00F65593" w:rsidRDefault="00F65593" w:rsidP="00F65593">
      <w:pPr>
        <w:pStyle w:val="ListBullet"/>
        <w:spacing w:before="0" w:after="80"/>
      </w:pPr>
      <w:r>
        <w:t>Topluluk desteği ve güvencesi</w:t>
      </w:r>
    </w:p>
    <w:p w14:paraId="457C1F50" w14:textId="77777777" w:rsidR="00F65593" w:rsidRDefault="00F65593" w:rsidP="00F65593">
      <w:pPr>
        <w:pStyle w:val="ListBullet"/>
        <w:spacing w:before="0" w:after="80"/>
      </w:pPr>
      <w:r>
        <w:t>Ulusal güvenlik</w:t>
      </w:r>
    </w:p>
    <w:p w14:paraId="45CA2B6F" w14:textId="77777777" w:rsidR="00F65593" w:rsidRDefault="00F65593" w:rsidP="00F65593">
      <w:pPr>
        <w:pStyle w:val="ListBullet"/>
        <w:spacing w:before="0" w:after="80"/>
      </w:pPr>
      <w:r>
        <w:lastRenderedPageBreak/>
        <w:t>Yeni Zelanda dışında polislik faaliyetlerine katılım</w:t>
      </w:r>
    </w:p>
    <w:p w14:paraId="60239F23" w14:textId="77F12653" w:rsidR="0030098D" w:rsidRPr="008F35D4" w:rsidRDefault="00F65593" w:rsidP="00F65593">
      <w:pPr>
        <w:pStyle w:val="ListBullet"/>
        <w:spacing w:before="0" w:after="80"/>
      </w:pPr>
      <w:r>
        <w:t>Acil durum yönetimi.</w:t>
      </w:r>
    </w:p>
    <w:p w14:paraId="42FFDD1B" w14:textId="15C73E5E" w:rsidR="0030098D" w:rsidRDefault="00F65593" w:rsidP="0030098D">
      <w:pPr>
        <w:pStyle w:val="Heading2"/>
      </w:pPr>
      <w:r w:rsidRPr="00F65593">
        <w:t>Etnik İrtibat Görevlileri</w:t>
      </w:r>
      <w:r w:rsidR="0030098D">
        <w:t xml:space="preserve"> </w:t>
      </w:r>
    </w:p>
    <w:p w14:paraId="11B31E14" w14:textId="77777777" w:rsidR="00F65593" w:rsidRDefault="00F65593" w:rsidP="00F65593">
      <w:pPr>
        <w:pStyle w:val="BodyText"/>
      </w:pPr>
      <w:r>
        <w:t xml:space="preserve">Polis, ülke çapında Etnik İrtibat Görevlileri bulundurarak çeşitliliğe değer verir ve etnik toplulukları destekler. Topluluklarla birlikte çalışarak polis hizmetlerini anlamalarına ve bu hizmetlere erişmelerine yardımcı olurlar, toplumun endişeleri hakkında polise bilgi sağlarlar ve etnik toplulukları ilgilendiren suçları soruşturmak ve önlemek için polisle birlikte çalışırlar. </w:t>
      </w:r>
    </w:p>
    <w:p w14:paraId="1F95A256" w14:textId="77777777" w:rsidR="00F65593" w:rsidRDefault="00F65593" w:rsidP="00F65593">
      <w:pPr>
        <w:pStyle w:val="BodyText"/>
      </w:pPr>
      <w:r>
        <w:t>Personelimiz her zaman endişelerinizi dinlemeye ve güvenliği artırmak için sizinle birlikte çalışmaya isteklidir.</w:t>
      </w:r>
    </w:p>
    <w:p w14:paraId="4A817224" w14:textId="77777777" w:rsidR="00F65593" w:rsidRDefault="00F65593" w:rsidP="00F65593">
      <w:pPr>
        <w:pStyle w:val="BodyText"/>
      </w:pPr>
      <w:r>
        <w:t>Size şahsen veya çevrimiçi olarak kendiniz veya başkaları için endişelenmenize neden olacak tehditler yapılırsa, lütfen Polise başvurun. Bu, ırk, inanç, cinsel yönelim, cinsiyet kimliği, engellilik veya yaşa dayalı düşmanlıkla motive edilmiş olabilecek herhangi bir olayı içerir.</w:t>
      </w:r>
    </w:p>
    <w:p w14:paraId="36278419" w14:textId="6304B20E" w:rsidR="0030098D" w:rsidRDefault="00F65593" w:rsidP="00F65593">
      <w:pPr>
        <w:pStyle w:val="BodyText"/>
      </w:pPr>
      <w:r>
        <w:t>Tüm Yeni Zelandalılar çevrelerinde olup bitenlerin farkında olmalı ve şüpheli veya sıra dışı davranışları yetkililere bildirmelidir.</w:t>
      </w:r>
    </w:p>
    <w:p w14:paraId="7783AEA1" w14:textId="77777777" w:rsidR="00F65593" w:rsidRPr="00F65593" w:rsidRDefault="00F65593" w:rsidP="00F65593">
      <w:pPr>
        <w:pStyle w:val="Heading2-Blockred"/>
      </w:pPr>
      <w:r w:rsidRPr="00F65593">
        <w:t>111 Polis Acil:</w:t>
      </w:r>
    </w:p>
    <w:p w14:paraId="11CF4F6D" w14:textId="77777777" w:rsidR="00F65593" w:rsidRPr="00F65593" w:rsidRDefault="00F65593" w:rsidP="00F65593">
      <w:pPr>
        <w:pStyle w:val="BlockText-red"/>
      </w:pPr>
      <w:r w:rsidRPr="00F65593">
        <w:t>Aşağıdaki durumlarda 111'i arayın ve Polisi isteyin:</w:t>
      </w:r>
    </w:p>
    <w:p w14:paraId="5926C284" w14:textId="77777777" w:rsidR="00F65593" w:rsidRPr="00F65593" w:rsidRDefault="00F65593" w:rsidP="00F65593">
      <w:pPr>
        <w:pStyle w:val="ListBullet-Blockred"/>
      </w:pPr>
      <w:r w:rsidRPr="00F65593">
        <w:t>İnsanlar yaralanmış veya tehlikede ise; veya</w:t>
      </w:r>
    </w:p>
    <w:p w14:paraId="4EAAD495" w14:textId="1E2F553D" w:rsidR="0030098D" w:rsidRPr="00F65593" w:rsidRDefault="00F65593" w:rsidP="00F65593">
      <w:pPr>
        <w:pStyle w:val="ListBullet-Blockred"/>
      </w:pPr>
      <w:r w:rsidRPr="00F65593">
        <w:t>Can veya mal güvenliği açısından ciddi, yakın veya muhtemel bir tehlike mevcutsa; veya bir suç işleniyorsa veya işlenmekteyse ve suçlular hâlâ olay yerindeyse veya olay yerinden yeni ayrılmışsa.</w:t>
      </w:r>
    </w:p>
    <w:p w14:paraId="378188B6" w14:textId="77777777" w:rsidR="00F65593" w:rsidRPr="00F65593" w:rsidRDefault="00F65593" w:rsidP="00F65593">
      <w:pPr>
        <w:pStyle w:val="Heading2-Blockred"/>
      </w:pPr>
      <w:r w:rsidRPr="00F65593">
        <w:t>105 Acil Olmayan Durumlarda Polis İhbarı:</w:t>
      </w:r>
    </w:p>
    <w:p w14:paraId="7F668FF8" w14:textId="77777777" w:rsidR="00F65593" w:rsidRPr="00F65593" w:rsidRDefault="00F65593" w:rsidP="00F65593">
      <w:pPr>
        <w:pStyle w:val="BlockText-red"/>
      </w:pPr>
      <w:r w:rsidRPr="00F65593">
        <w:t>Bilgi zaman açısından kritik değilse, kişiler şüpheli veya alışılmadık davranışları yerel Polislerine şu şekilde bildirebilirler:</w:t>
      </w:r>
    </w:p>
    <w:p w14:paraId="1CAE25D7" w14:textId="44D9553C" w:rsidR="00F65593" w:rsidRPr="00F65593" w:rsidRDefault="00F65593" w:rsidP="00F65593">
      <w:pPr>
        <w:pStyle w:val="ListBullet-Blockred"/>
        <w:ind w:left="720" w:hanging="720"/>
      </w:pPr>
      <w:hyperlink r:id="rId9" w:history="1">
        <w:r w:rsidRPr="00F65593">
          <w:rPr>
            <w:rStyle w:val="Hyperlink"/>
          </w:rPr>
          <w:t>105.police.govt.nz</w:t>
        </w:r>
      </w:hyperlink>
      <w:r w:rsidRPr="00F65593">
        <w:t xml:space="preserve"> adresinden çevrimiçi bir rapor doldurun veya Yeni Zelanda Polisi'nin acil olmayan numarası </w:t>
      </w:r>
      <w:hyperlink r:id="rId10" w:history="1">
        <w:r w:rsidRPr="00F65593">
          <w:rPr>
            <w:rStyle w:val="Hyperlink"/>
          </w:rPr>
          <w:t>105</w:t>
        </w:r>
      </w:hyperlink>
      <w:r w:rsidRPr="00F65593">
        <w:t>'i arayın</w:t>
      </w:r>
    </w:p>
    <w:p w14:paraId="5FEE6F9D" w14:textId="5B26AF13" w:rsidR="00F65593" w:rsidRPr="00F65593" w:rsidRDefault="00F65593" w:rsidP="00F65593">
      <w:pPr>
        <w:pStyle w:val="ListBullet-Blockred"/>
      </w:pPr>
      <w:r w:rsidRPr="00F65593">
        <w:t xml:space="preserve">En yakın </w:t>
      </w:r>
      <w:hyperlink r:id="rId11" w:history="1">
        <w:r w:rsidRPr="00F65593">
          <w:rPr>
            <w:rStyle w:val="Hyperlink"/>
          </w:rPr>
          <w:t>polis karakolunu</w:t>
        </w:r>
      </w:hyperlink>
      <w:r w:rsidRPr="00F65593">
        <w:t xml:space="preserve"> ziyaret edin</w:t>
      </w:r>
    </w:p>
    <w:p w14:paraId="593CB0F3" w14:textId="71CA09F4" w:rsidR="00F65593" w:rsidRPr="00F65593" w:rsidRDefault="00F65593" w:rsidP="00F65593">
      <w:pPr>
        <w:pStyle w:val="ListBullet-Blockred"/>
      </w:pPr>
      <w:hyperlink r:id="rId12" w:history="1">
        <w:r w:rsidRPr="00F65593">
          <w:rPr>
            <w:rStyle w:val="Hyperlink"/>
          </w:rPr>
          <w:t>0800 555 111</w:t>
        </w:r>
      </w:hyperlink>
      <w:r>
        <w:t xml:space="preserve"> </w:t>
      </w:r>
      <w:r w:rsidRPr="00F65593">
        <w:t xml:space="preserve">numaralı  telefondan </w:t>
      </w:r>
      <w:hyperlink r:id="rId13" w:history="1">
        <w:r w:rsidRPr="00F65593">
          <w:rPr>
            <w:rStyle w:val="Hyperlink"/>
          </w:rPr>
          <w:t>Suç İhbar Hattını</w:t>
        </w:r>
      </w:hyperlink>
      <w:r w:rsidRPr="00F65593">
        <w:t xml:space="preserve"> arayın</w:t>
      </w:r>
    </w:p>
    <w:p w14:paraId="59901790" w14:textId="4C7E6000" w:rsidR="006C7B6F" w:rsidRPr="006C7B6F" w:rsidRDefault="0030098D" w:rsidP="006C7B6F">
      <w:pPr>
        <w:pStyle w:val="BlockText-red"/>
        <w:rPr>
          <w:rStyle w:val="Hyperlink"/>
        </w:rPr>
      </w:pPr>
      <w:r w:rsidRPr="0030098D">
        <w:lastRenderedPageBreak/>
        <w:t>If you need to talk to Police, call 105 from any mobile or landline. It's a free nationwide service available 24/7. If you can't get through to 105 please contact us online at</w:t>
      </w:r>
      <w:r w:rsidR="006C7B6F">
        <w:t xml:space="preserve">: </w:t>
      </w:r>
      <w:hyperlink r:id="rId14" w:history="1">
        <w:r w:rsidR="006C7B6F" w:rsidRPr="00147C67">
          <w:rPr>
            <w:rStyle w:val="Hyperlink"/>
          </w:rPr>
          <w:t>https://www.police.govt.nz/use-105</w:t>
        </w:r>
        <w:r w:rsidRPr="00147C67">
          <w:rPr>
            <w:rStyle w:val="Hyperlink"/>
          </w:rPr>
          <w:t>.</w:t>
        </w:r>
      </w:hyperlink>
    </w:p>
    <w:p w14:paraId="694CA21E" w14:textId="5F382FB6" w:rsidR="000320CF" w:rsidRDefault="00DD0442" w:rsidP="000320CF">
      <w:pPr>
        <w:pStyle w:val="Heading1"/>
      </w:pPr>
      <w:r>
        <w:rPr>
          <w:noProof/>
        </w:rPr>
        <w:drawing>
          <wp:inline distT="0" distB="0" distL="0" distR="0" wp14:anchorId="2E76C243" wp14:editId="43DE1D07">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297829DC" w:rsidR="0030098D" w:rsidRDefault="00F65593" w:rsidP="00163D4B">
      <w:pPr>
        <w:pStyle w:val="BlockText-blue"/>
      </w:pPr>
      <w:r w:rsidRPr="00F65593">
        <w:t xml:space="preserve">Yeni Zelanda Güvenlik İstihbarat Servisi (NZSIS), Yeni Zelanda'nın iç güvenlik istihbarat teşkilatıdır. Misyonu Yeni Zelanda'yı ve burada yaşayan herkesi güvende ve emniyette tutmaktır. </w:t>
      </w:r>
    </w:p>
    <w:p w14:paraId="36DAF6CA" w14:textId="77777777" w:rsidR="00F65593" w:rsidRDefault="00F65593" w:rsidP="00F65593">
      <w:pPr>
        <w:pStyle w:val="BodyText"/>
      </w:pPr>
      <w:r>
        <w:t>NZSIS, Yeni Zelanda'nın ulusal güvenliğine yönelik tehditleri araştıran bir kamu hizmeti kuruluşudur. Bu , Yeni Zelanda'nın özgür, açık ve demokratik bir toplum olarak korunması anlamına gelir. Ayrıca Yeni Zelanda'nın uluslararası ilişkilerinin ve ekonomik refahının korunmasına da yardımcı olur.</w:t>
      </w:r>
    </w:p>
    <w:p w14:paraId="093A615A" w14:textId="77777777" w:rsidR="00F65593" w:rsidRDefault="00F65593" w:rsidP="00F65593">
      <w:pPr>
        <w:pStyle w:val="BodyText"/>
      </w:pPr>
      <w:r>
        <w:t xml:space="preserve">NZSIS, Yeni Zelanda'nın iç güvenlik ajansıdır ve insan istihbaratı alanında öncüdür. Bu, çeşitli insanlarla konuşarak bilgi topladığı anlamına gelir. NZSIS tarafından üretilen istihbarat, hükümet ve diğer politika  üreticilerinin iyi karar alma süreçlerine destek olmak amacıyla kullanılır. </w:t>
      </w:r>
    </w:p>
    <w:p w14:paraId="1FB5757E" w14:textId="77777777" w:rsidR="00F65593" w:rsidRDefault="00F65593" w:rsidP="00F65593">
      <w:pPr>
        <w:pStyle w:val="BodyText"/>
      </w:pPr>
      <w:r>
        <w:t>NZSIS'in bir diğer işlevi de hükümet kurumlarının ve diğer kuruluşların insanlarını, bilgilerini ve varlıklarını ulusal güvenlik tehditlerinden korumalarına yardımcı olmaktır.</w:t>
      </w:r>
    </w:p>
    <w:p w14:paraId="0EE0CFE2" w14:textId="0F69144E" w:rsidR="0030098D" w:rsidRDefault="00F65593" w:rsidP="00F65593">
      <w:pPr>
        <w:pStyle w:val="BodyText"/>
      </w:pPr>
      <w:r>
        <w:t xml:space="preserve">NZSIS’in odaklandığı temel alanlar şunlardır: </w:t>
      </w:r>
    </w:p>
    <w:p w14:paraId="07F8DE8B" w14:textId="77777777" w:rsidR="00F65593" w:rsidRDefault="00F65593" w:rsidP="00E161C8">
      <w:pPr>
        <w:pStyle w:val="ListBullet"/>
        <w:spacing w:before="0" w:after="80"/>
      </w:pPr>
      <w:r>
        <w:t>Etnik toplulukların zorlukla yabancı devlet faaliyetleriyle hedef alınması da dahil, dış müdahale.</w:t>
      </w:r>
    </w:p>
    <w:p w14:paraId="717E35FD" w14:textId="77777777" w:rsidR="00F65593" w:rsidRDefault="00F65593" w:rsidP="00E161C8">
      <w:pPr>
        <w:pStyle w:val="ListBullet"/>
        <w:spacing w:before="0" w:after="80"/>
      </w:pPr>
      <w:r>
        <w:t>Casusluk</w:t>
      </w:r>
    </w:p>
    <w:p w14:paraId="396993C8" w14:textId="258BFBD9" w:rsidR="0030098D" w:rsidRDefault="00F65593" w:rsidP="00E161C8">
      <w:pPr>
        <w:pStyle w:val="ListBullet"/>
        <w:spacing w:before="0" w:after="80"/>
      </w:pPr>
      <w:r>
        <w:t xml:space="preserve">Şiddet içeren aşırılıkçılık ve terörizm </w:t>
      </w:r>
    </w:p>
    <w:p w14:paraId="43460756" w14:textId="77777777" w:rsidR="00E161C8" w:rsidRPr="00E161C8" w:rsidRDefault="00E161C8" w:rsidP="00E161C8">
      <w:pPr>
        <w:pStyle w:val="BodyText"/>
      </w:pPr>
      <w:r w:rsidRPr="00E161C8">
        <w:lastRenderedPageBreak/>
        <w:t>NZSIS, Yeni Zelanda Polisi ve Hükümet İletişim Güvenlik Bürosu (GCSB) gibi yerel ortaklarla yakın bir şekilde çalışmaktadır.  Ayrıca misyonunun bir parçası olarak topluluklar, iwi Maori, yerel yönetimler, eğitim sektörü, işletmeler ve kuruluşlarla da çalışmaktadır.</w:t>
      </w:r>
    </w:p>
    <w:p w14:paraId="709441B6" w14:textId="77777777" w:rsidR="00E161C8" w:rsidRPr="00E161C8" w:rsidRDefault="00E161C8" w:rsidP="00E161C8">
      <w:pPr>
        <w:pStyle w:val="BodyText"/>
      </w:pPr>
      <w:r w:rsidRPr="00E161C8">
        <w:t>NZSIS, yasalara uygun hareket etmesini, siyasi açıdan tarafsız olmasını ve insan hakları yükümlülüklerini yerine getirmesini sağlayan 2017 İstihbarat ve Güvenlik Yasası adı verilen bir yasa kapsamında faaliyet göstermektedir.  NZSIS, Yeni Zelanda hükümetinin belirlediği istihbarat önceliklerine uygun olarak çalışmalıdır.</w:t>
      </w:r>
    </w:p>
    <w:p w14:paraId="02A9CA4C" w14:textId="77777777" w:rsidR="00E161C8" w:rsidRPr="00E161C8" w:rsidRDefault="00E161C8" w:rsidP="00E161C8">
      <w:pPr>
        <w:pStyle w:val="BodyText"/>
      </w:pPr>
      <w:r w:rsidRPr="00E161C8">
        <w:t xml:space="preserve">NZSIS kimseyi tutuklayamaz veya gözaltına alamaz ve insanları inançları, milliyetleri veya yasal protesto faaliyetlerine katılmaları nedeniyle soruşturmaz. </w:t>
      </w:r>
    </w:p>
    <w:p w14:paraId="46C27DBB" w14:textId="77777777" w:rsidR="00E161C8" w:rsidRPr="00E161C8" w:rsidRDefault="00E161C8" w:rsidP="00E161C8">
      <w:pPr>
        <w:pStyle w:val="BodyText"/>
      </w:pPr>
      <w:r w:rsidRPr="00E161C8">
        <w:t xml:space="preserve">Tüm kamu hizmeti birimleri gibi NZSIS de Ombudsman'a, Gizlilik Komiserine, Sayıştay Ofisi'ne ve Kamu Hizmeti Komisyonu'na karşı sorumludur . </w:t>
      </w:r>
    </w:p>
    <w:p w14:paraId="5FFB2A7F" w14:textId="2E5E4AA6" w:rsidR="0030098D" w:rsidRPr="00E161C8" w:rsidRDefault="00E161C8" w:rsidP="00E161C8">
      <w:pPr>
        <w:pStyle w:val="BodyText"/>
      </w:pPr>
      <w:r w:rsidRPr="00E161C8">
        <w:t>NZSIS ayrıca İstihbarat ve Güvenlik Genel Müfettişi'nin sıkı ve bağımsız denetimine tabidir. İstihbarat ve Güvenlik Genel Müfettişinin görevi, istihbarat teşkilatlarının yasalara ve kurallara uygun hareket etmesini sağlamak için şikâyetleri araştırmak ve soruşturmalar yürütmektir. NZSIS aynı zamanda Yeni Zelanda Parlamentosu'na ve Bakanlara karşı da sorumludur.</w:t>
      </w:r>
    </w:p>
    <w:p w14:paraId="26CA44ED" w14:textId="03A934CD" w:rsidR="00E161C8" w:rsidRPr="00E161C8" w:rsidRDefault="00E161C8" w:rsidP="00E161C8">
      <w:pPr>
        <w:pStyle w:val="BodyText"/>
        <w:rPr>
          <w:rStyle w:val="Strong"/>
          <w:b w:val="0"/>
          <w:bCs w:val="0"/>
        </w:rPr>
      </w:pPr>
      <w:r w:rsidRPr="00E161C8">
        <w:rPr>
          <w:rStyle w:val="Strong"/>
        </w:rPr>
        <w:t>Daha fazlasını öğrenin:</w:t>
      </w:r>
      <w:r w:rsidRPr="00E161C8">
        <w:rPr>
          <w:rStyle w:val="Strong"/>
          <w:b w:val="0"/>
          <w:bCs w:val="0"/>
        </w:rPr>
        <w:t xml:space="preserve"> </w:t>
      </w:r>
      <w:hyperlink r:id="rId16" w:history="1">
        <w:r w:rsidRPr="00E161C8">
          <w:rPr>
            <w:rStyle w:val="Hyperlink"/>
          </w:rPr>
          <w:t>Home | New Zealand Security Intelligence Service</w:t>
        </w:r>
      </w:hyperlink>
    </w:p>
    <w:p w14:paraId="38C301FA" w14:textId="05A85649" w:rsidR="00E161C8" w:rsidRPr="00E161C8" w:rsidRDefault="00E161C8" w:rsidP="00E161C8">
      <w:pPr>
        <w:pStyle w:val="BodyText"/>
        <w:rPr>
          <w:rStyle w:val="Strong"/>
          <w:b w:val="0"/>
          <w:bCs w:val="0"/>
        </w:rPr>
      </w:pPr>
      <w:r w:rsidRPr="00E161C8">
        <w:rPr>
          <w:rStyle w:val="Strong"/>
        </w:rPr>
        <w:t>Bilgilendirilmeye devam edin:</w:t>
      </w:r>
      <w:r w:rsidRPr="00E161C8">
        <w:rPr>
          <w:rStyle w:val="Strong"/>
          <w:b w:val="0"/>
          <w:bCs w:val="0"/>
        </w:rPr>
        <w:t xml:space="preserve"> </w:t>
      </w:r>
      <w:hyperlink r:id="rId17" w:history="1">
        <w:r w:rsidRPr="00E161C8">
          <w:rPr>
            <w:rStyle w:val="Hyperlink"/>
          </w:rPr>
          <w:t>Engagement | New Zealand Security Intelligence Service</w:t>
        </w:r>
      </w:hyperlink>
    </w:p>
    <w:p w14:paraId="3B2842D6" w14:textId="45E4F323" w:rsidR="006C7B6F" w:rsidRPr="00E161C8" w:rsidRDefault="00E161C8" w:rsidP="00E161C8">
      <w:pPr>
        <w:pStyle w:val="BodyText"/>
      </w:pPr>
      <w:r w:rsidRPr="00E161C8">
        <w:rPr>
          <w:rStyle w:val="Strong"/>
        </w:rPr>
        <w:t>Bir endişeyi bildirin:</w:t>
      </w:r>
      <w:r w:rsidRPr="00E161C8">
        <w:rPr>
          <w:rStyle w:val="Strong"/>
          <w:b w:val="0"/>
          <w:bCs w:val="0"/>
        </w:rPr>
        <w:t xml:space="preserve"> </w:t>
      </w:r>
      <w:hyperlink r:id="rId18" w:anchor="75s8x1gatdweo726buor27rw3" w:history="1">
        <w:r w:rsidRPr="00E161C8">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231A5290">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671A1EB6" w:rsidR="0030098D" w:rsidRPr="00163D4B" w:rsidRDefault="00E161C8" w:rsidP="00163D4B">
      <w:pPr>
        <w:pStyle w:val="BlockText-blue"/>
      </w:pPr>
      <w:r w:rsidRPr="00E161C8">
        <w:t>Hükümet İletişim Güvenlik Bürosu (GCSB) Yeni</w:t>
      </w:r>
      <w:r w:rsidRPr="00E161C8">
        <w:rPr>
          <w:rFonts w:ascii="Arial" w:hAnsi="Arial" w:cs="Arial"/>
        </w:rPr>
        <w:t> </w:t>
      </w:r>
      <w:r w:rsidRPr="00E161C8">
        <w:t>Zelanda'nın sinyal istihbaratı konusunda lider ajansı. Bu, elektronik haberleşmelerden elde edilen istihbarat anlamına gelir.</w:t>
      </w:r>
    </w:p>
    <w:p w14:paraId="7F377570" w14:textId="77777777" w:rsidR="00E161C8" w:rsidRDefault="00E161C8" w:rsidP="00E161C8">
      <w:pPr>
        <w:pStyle w:val="BodyText"/>
      </w:pPr>
      <w:r>
        <w:lastRenderedPageBreak/>
        <w:t xml:space="preserve">Bu istihbarat, hükümet kurumlarının operasyonlarını ve karar alma süreçlerini desteklemek amacıyla onlara sağlanır. GCSB ayrıca, özellikle Avustralya, ABD, İngiltere ve Kanada olmak üzere yurtdışındaki ortaklardan da istihbarat alıyor. GCSB ile yurtdışı istihbaratının bu birleşimi, Yeni Zelanda'nın dünyayı anlamasını ve ulusal güvenlik tehditlerini yönetmesini sağlıyor. </w:t>
      </w:r>
    </w:p>
    <w:p w14:paraId="0DA13FB4" w14:textId="77777777" w:rsidR="00E161C8" w:rsidRDefault="00E161C8" w:rsidP="00E161C8">
      <w:pPr>
        <w:pStyle w:val="BodyText"/>
      </w:pPr>
      <w:r>
        <w:t xml:space="preserve">GCSB ayrıca, GCSB içindeki bir iş birimi olan Ulusal Siber Güvenlik Merkezi (NCSC) aracılığıyla siber güvenliğin başlıca operasyonel kuruluşudur. NCSC, bireylerden küçük ve orta ölçekli işletmelere ve kuruluşlara, büyük işletmelere, hükümete ve ulusal olarak önemli kuruluşlara kadar tüm Yeni Zelanda'ya siber güvenlik hizmetleri sunmaktadır. </w:t>
      </w:r>
    </w:p>
    <w:p w14:paraId="4E55C6D5" w14:textId="698748EF" w:rsidR="0030098D" w:rsidRPr="002706D9" w:rsidRDefault="00E161C8" w:rsidP="00E161C8">
      <w:pPr>
        <w:pStyle w:val="BodyText"/>
        <w:rPr>
          <w:rStyle w:val="Hyperlink"/>
        </w:rPr>
      </w:pPr>
      <w:hyperlink r:id="rId20" w:history="1">
        <w:r w:rsidRPr="00E161C8">
          <w:rPr>
            <w:rStyle w:val="Hyperlink"/>
          </w:rPr>
          <w:t>Own Your Online</w:t>
        </w:r>
      </w:hyperlink>
      <w:r>
        <w:t xml:space="preserve">, NCSC'nin bireyler ve küçük ve orta ölçekli işletmeler için siber güvenlik tavsiyesi ve rehberliği sağlamaya odaklanan web sitesidir. Bir siber güvenlik olayını bildirmek için </w:t>
      </w:r>
      <w:hyperlink r:id="rId21" w:history="1">
        <w:r w:rsidRPr="00E161C8">
          <w:rPr>
            <w:rStyle w:val="Hyperlink"/>
          </w:rPr>
          <w:t>Own Your Online</w:t>
        </w:r>
      </w:hyperlink>
      <w:r>
        <w:t xml:space="preserve"> web sitesini veya </w:t>
      </w:r>
      <w:hyperlink r:id="rId22" w:history="1">
        <w:r w:rsidRPr="00E161C8">
          <w:rPr>
            <w:rStyle w:val="Hyperlink"/>
          </w:rPr>
          <w:t>Ulusal Siber Güvenlik Merkezi'ni</w:t>
        </w:r>
      </w:hyperlink>
      <w:r>
        <w:t xml:space="preserve"> ziyaret edin. </w:t>
      </w:r>
    </w:p>
    <w:p w14:paraId="4BB9C5E0" w14:textId="67042470" w:rsidR="0030098D" w:rsidRDefault="00E161C8" w:rsidP="0030098D">
      <w:pPr>
        <w:pStyle w:val="BodyText"/>
      </w:pPr>
      <w:r w:rsidRPr="00E161C8">
        <w:t xml:space="preserve">GCSB, Yeni Zelanda Güvenlik İstihbarat Servisi (NZSIS) ile yakın bir şekilde çalışmaktadır. NZSIS, Yeni Zelanda'nın demokrasisini, yabancı müdahale tehditlerini ve tüm insanların özgürce yaşama ve konuşma hakkını korumak da dahil olmak üzere Yeni Zelanda'nın ulusal güvenliğine yönelik tehditleri araştırır. </w:t>
      </w:r>
    </w:p>
    <w:p w14:paraId="66A40F15" w14:textId="77777777" w:rsidR="00E161C8" w:rsidRDefault="00E161C8" w:rsidP="00E161C8">
      <w:pPr>
        <w:pStyle w:val="BodyText"/>
      </w:pPr>
      <w:r>
        <w:t xml:space="preserve">GCSB'nin her zaman Yeni Zelanda yasalarına ve insan hakları yükümlülüklerine uygun hareket etmesini sağlayan birçok güvence bulunmaktadır. </w:t>
      </w:r>
    </w:p>
    <w:p w14:paraId="3EE37C82" w14:textId="77777777" w:rsidR="00E161C8" w:rsidRDefault="00E161C8" w:rsidP="00E161C8">
      <w:pPr>
        <w:pStyle w:val="BodyText"/>
      </w:pPr>
      <w:r>
        <w:t xml:space="preserve">GCSB, Yeni Zelanda'yı özgür, açık ve demokratik bir toplum olarak koruyan bir yasa olan 2017 İstihbarat ve Güvenlik Yasası kapsamında görevlerini yürütmektedir.  </w:t>
      </w:r>
    </w:p>
    <w:p w14:paraId="1A4F7272" w14:textId="514DFD4D" w:rsidR="00E161C8" w:rsidRDefault="00E161C8" w:rsidP="00E161C8">
      <w:pPr>
        <w:pStyle w:val="BodyText"/>
      </w:pPr>
      <w:r>
        <w:t>GCSB bir kamu hizmeti dairesidir ve tüm devlet kurumları gibi Ombudsman'a, Gizlilik Komiserine, Sayıştay Ofisi'ne ve Kamu Hizmeti Komisyonu'na karşı sorumludur.</w:t>
      </w:r>
      <w:r>
        <w:rPr>
          <w:rFonts w:ascii="Arial" w:hAnsi="Arial" w:cs="Arial"/>
        </w:rPr>
        <w:t> </w:t>
      </w:r>
      <w:r>
        <w:t xml:space="preserve"> GCSB ayrıca İstihbarat ve Güvenlik Genel Müfettişliği'nin sıkı ve bağımsız denetimine tabidir.</w:t>
      </w:r>
      <w:r>
        <w:rPr>
          <w:rFonts w:ascii="Arial" w:hAnsi="Arial" w:cs="Arial"/>
        </w:rPr>
        <w:t> </w:t>
      </w:r>
      <w:r>
        <w:t xml:space="preserve"> Genel Müfettiş, istihbarat teşkilatlarına yönelik şikâyetleri inceler, inceleme ve soruşturma yaparak, bunların hukuka ve usule uygun hareket edip etmediklerini denetler. GCSB aynı zamanda Yeni Zelanda Parlamentosu'na ve Bakanlara karşı da sorumludur. </w:t>
      </w:r>
    </w:p>
    <w:p w14:paraId="3376FD13" w14:textId="746F7CD5" w:rsidR="0030098D" w:rsidRDefault="00E161C8" w:rsidP="00E161C8">
      <w:pPr>
        <w:pStyle w:val="BodyText"/>
      </w:pPr>
      <w:r>
        <w:t>GCSB'de yaklaşık 600 personel çalışmaktadır. Bu kişiler Yeni</w:t>
      </w:r>
      <w:r>
        <w:rPr>
          <w:rFonts w:ascii="Arial" w:hAnsi="Arial" w:cs="Arial"/>
        </w:rPr>
        <w:t> </w:t>
      </w:r>
      <w:r>
        <w:t xml:space="preserve">Zelanda toplumunun her kesiminden gelirler ve çeşitli rollerde çalışırlar. GCSB'nin, çalışmaları hakkında daha fazla bilgi veren kamuya açık web sitesi </w:t>
      </w:r>
      <w:hyperlink r:id="rId23" w:history="1">
        <w:r w:rsidRPr="00E161C8">
          <w:rPr>
            <w:rStyle w:val="Hyperlink"/>
          </w:rPr>
          <w:t>www.gcsb.govt.nz</w:t>
        </w:r>
      </w:hyperlink>
      <w:r>
        <w:t xml:space="preserve"> adresinde bulunmaktadır. </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lastRenderedPageBreak/>
        <w:drawing>
          <wp:inline distT="0" distB="0" distL="0" distR="0" wp14:anchorId="6ED86DFD" wp14:editId="19BA421D">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0EAEC409" w:rsidR="002706D9" w:rsidRPr="002B39AA" w:rsidRDefault="00E161C8" w:rsidP="001356A0">
      <w:pPr>
        <w:pStyle w:val="BlockText-blue"/>
      </w:pPr>
      <w:r w:rsidRPr="00E161C8">
        <w:t>Te Kāhui Tika Tangata İnsan Hakları Komisyonu, Yeni Zelanda'nın ulusal insan hakları kurumudur (NHRI). “He whakamana tangata. Herkes için onurlu bir yaşam" sloganımızdır ve bunu tüm Yeni Zelandalıların insan haklarını koruyarak ve güçlendirerek ve Te Tiriti o Waitangi'nin yaptığımız her şeye entegre edilmesini sağlayarak somutlaştırıyoruz.</w:t>
      </w:r>
    </w:p>
    <w:p w14:paraId="22802AFA" w14:textId="77777777" w:rsidR="00B4767D" w:rsidRDefault="00B4767D" w:rsidP="00B4767D">
      <w:pPr>
        <w:pStyle w:val="BodyText"/>
      </w:pPr>
      <w:r>
        <w:t>İnsan Hakları Komisyonu'nun Auckland, Wellington ve Christchurch'te bulunan dört komisyon üyesi, bir Yerli Hakları Yönetim Ortağı ve yaklaşık 60 personeli bulunmaktadır.</w:t>
      </w:r>
    </w:p>
    <w:p w14:paraId="29FD8686" w14:textId="77777777" w:rsidR="00B4767D" w:rsidRDefault="00B4767D" w:rsidP="00B4767D">
      <w:pPr>
        <w:pStyle w:val="BodyText"/>
      </w:pPr>
      <w:r>
        <w:t>İnsan haklarını birçok şekilde destekliyor ve koruyoruz.  Bunlardan biri de, 1993 İnsan Hakları Yasası kapsamındaki hukuka aykırı ayrımcılıkla ilgili şikâyetlerin kamuoyuna iletilmesine yardımcı olmak amacıyla sunduğumuz ücretsiz ve gizli hizmetlerimizdir.</w:t>
      </w:r>
    </w:p>
    <w:p w14:paraId="73BB7646" w14:textId="2ED90FB8" w:rsidR="00B4767D" w:rsidRDefault="00B4767D" w:rsidP="00B4767D">
      <w:pPr>
        <w:pStyle w:val="BodyText"/>
      </w:pPr>
      <w:r>
        <w:t xml:space="preserve">Dava danışmanlarımız ve arabulucularımız, bilgi sağlamak, erken çözüm olasılıklarını desteklemek ve uyuşmazlık çözüm hizmetleri sunmak için kişilerle birlikte çalışırlar. Hizmetlerimiz ücretsiz ve gizlidir. Şikayetleri araştırmayız veya kanunun ihlal edilip edilmediğini tespit etmeyiz. </w:t>
      </w:r>
    </w:p>
    <w:p w14:paraId="79B56020" w14:textId="77777777" w:rsidR="00B4767D" w:rsidRDefault="00B4767D" w:rsidP="00B4767D">
      <w:pPr>
        <w:pStyle w:val="BodyText"/>
      </w:pPr>
      <w:r>
        <w:t xml:space="preserve">Irkınız, dininiz, cinsiyetiniz, cinsiyet ifadeniz, cinsel yöneliminiz, engelliliğiniz veya başka bir kişisel özelliğiniz nedeniyle ayrımcılığa uğradığınızı düşünüyorsanız şikayette bulunabilirsiniz. </w:t>
      </w:r>
    </w:p>
    <w:p w14:paraId="3E359FD7" w14:textId="77777777" w:rsidR="00B4767D" w:rsidRDefault="00B4767D" w:rsidP="00B4767D">
      <w:pPr>
        <w:pStyle w:val="BodyText"/>
      </w:pPr>
      <w:r>
        <w:t xml:space="preserve">Cinsel tacize, istenmeyen cinsel davranışlara maruz kaldıysanız veya birileri cinsel yöneliminizi veya cinsiyet ifadenizi değiştirmeye çalışıyorsa da şikayette bulunabilirsiniz. </w:t>
      </w:r>
    </w:p>
    <w:p w14:paraId="2A41CA75" w14:textId="77777777" w:rsidR="00B4767D" w:rsidRDefault="00B4767D" w:rsidP="00B4767D">
      <w:pPr>
        <w:pStyle w:val="BodyText"/>
      </w:pPr>
      <w:r>
        <w:t xml:space="preserve">Ayrımcılık, bir işveren, bir esnaf, bir öğretmen gibi bir bireyden veya bir restoran veya kamu kuruluşu gibi bir kuruluş veya hizmetten kaynaklanabilir. </w:t>
      </w:r>
    </w:p>
    <w:p w14:paraId="3900ABB1" w14:textId="3698D757" w:rsidR="00B4767D" w:rsidRDefault="00B4767D" w:rsidP="00B4767D">
      <w:pPr>
        <w:pStyle w:val="BodyText"/>
      </w:pPr>
      <w:r>
        <w:t xml:space="preserve">İnsan Hakları Komisyonu'na şikayette bulunmak ücretsiz ve gizlidir. Şikayette bulunma hakkında daha fazla bilgi edinmek için </w:t>
      </w:r>
      <w:hyperlink r:id="rId25" w:history="1">
        <w:r w:rsidRPr="00B4767D">
          <w:rPr>
            <w:rStyle w:val="Hyperlink"/>
          </w:rPr>
          <w:t>tikatangata.org.nz</w:t>
        </w:r>
      </w:hyperlink>
      <w:r>
        <w:t xml:space="preserve"> adresindeki web sitemizi ziyaret edin.</w:t>
      </w:r>
    </w:p>
    <w:p w14:paraId="69C78030" w14:textId="6BDDEBEF" w:rsidR="00B4767D" w:rsidRDefault="00B4767D" w:rsidP="00B4767D">
      <w:pPr>
        <w:pStyle w:val="BodyText"/>
      </w:pPr>
      <w:hyperlink r:id="rId26" w:history="1">
        <w:r w:rsidRPr="00B4767D">
          <w:rPr>
            <w:rStyle w:val="Hyperlink"/>
          </w:rPr>
          <w:t>Bilgi</w:t>
        </w:r>
      </w:hyperlink>
      <w:r>
        <w:t xml:space="preserve"> te reo Māori, Samoa, Tonga, Geleneksel Çince, Vasitleştirilmiş Çince ve Hintçe dillerinde, ayrıca Easy Read, Braille dosyası, büyük puntolu ve işitsel formatlarında mevcuttur.</w:t>
      </w:r>
    </w:p>
    <w:p w14:paraId="2FA56243" w14:textId="2609F927" w:rsidR="009656E1" w:rsidRDefault="00B4767D" w:rsidP="00B4767D">
      <w:pPr>
        <w:pStyle w:val="BodyText"/>
      </w:pPr>
      <w:r>
        <w:t xml:space="preserve">He whakamana tangata. </w:t>
      </w:r>
      <w:r>
        <w:br/>
        <w:t>Herkes için onurlu bir yaşam</w:t>
      </w:r>
    </w:p>
    <w:p w14:paraId="4CBDFFD4" w14:textId="23CA5B82" w:rsidR="009656E1" w:rsidRPr="009656E1" w:rsidRDefault="000320CF" w:rsidP="009656E1">
      <w:pPr>
        <w:pStyle w:val="BodyText"/>
      </w:pPr>
      <w:r>
        <w:rPr>
          <w:noProof/>
        </w:rPr>
        <w:lastRenderedPageBreak/>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57CE18F2" w:rsidR="002706D9" w:rsidRDefault="00B4767D" w:rsidP="009656E1">
      <w:pPr>
        <w:pStyle w:val="BlockText-blue"/>
      </w:pPr>
      <w:r w:rsidRPr="00B4767D">
        <w:t xml:space="preserve">Ombudsman, insanların merkezi hükümet ve yerel hükümetler de dahil olmak üzere devlet kurumlarıyla sorun yaşamaları durumunda yardımcı olabilir. Örneğin, Sosyal Kalkınma Bakanlığı, Yeni Zelanda Göçmenlik Dairesi, çocuğunuzun okulu ve yerel meclisiniz. </w:t>
      </w:r>
    </w:p>
    <w:p w14:paraId="7C062663" w14:textId="77777777" w:rsidR="00B4767D" w:rsidRDefault="00B4767D" w:rsidP="00B4767D">
      <w:pPr>
        <w:pStyle w:val="BodyText"/>
      </w:pPr>
      <w:r>
        <w:t>Ombudsman’a başvuru veya şikâyette bulunmak herkese açık ve ücretsizdir.</w:t>
      </w:r>
    </w:p>
    <w:p w14:paraId="12FB8BAB" w14:textId="77777777" w:rsidR="00B4767D" w:rsidRDefault="00B4767D" w:rsidP="00B4767D">
      <w:pPr>
        <w:pStyle w:val="BodyText"/>
      </w:pPr>
      <w:r>
        <w:t xml:space="preserve">Bir devlet kurumunun sizi mutsuz eden, haksız, mantıksız veya yanlış olduğunu düşündüğünüz hareketler veya kararlar aldığını düşünüyorsanız Ombudsman'a şikayette bulunabilirsiniz. Şikayetiniz titizlikle değerlendirilecektir. Ombudsman sizden öncelikle kuruma şikayette bulunmanızı isteyebilir ve bunu nasıl yapacağınız konusunda tavsiyelerde bulunabilir. Ombudsman, endişelerinizi dile getirmenin başka yolları olup olmadığını size söyleyebilir. Ombudsman ayrıca şikayetinizin çözümlenmesine veya soruşturulmasına da yardımcı olabilir. </w:t>
      </w:r>
    </w:p>
    <w:p w14:paraId="5729E195" w14:textId="77777777" w:rsidR="00B4767D" w:rsidRDefault="00B4767D" w:rsidP="00B4767D">
      <w:pPr>
        <w:pStyle w:val="BodyText"/>
      </w:pPr>
      <w:r>
        <w:t xml:space="preserve">Ayrıca, bir devlet kurumu size bilgi vermeyi reddederse Ombudsman'a şikayette bulunabilirsiniz. </w:t>
      </w:r>
    </w:p>
    <w:p w14:paraId="7CBFEF63" w14:textId="77777777" w:rsidR="00B4767D" w:rsidRDefault="00B4767D" w:rsidP="00B4767D">
      <w:pPr>
        <w:pStyle w:val="BodyText"/>
      </w:pPr>
      <w:r>
        <w:t>Ombudsman ayrıca, işyerlerinde ciddi bir yanlışlık olduğunu ifşa etmek isteyen veya ifşa yaparken nasıl korunacakları konusunda tavsiyeye ihtiyaç duyan kişilere de yardımcı olur. Ombudsman, yapılan açıklamaları araştırabilir veya bunları değerlendirilmek üzere 'uygun bir makama' havale edebilir.</w:t>
      </w:r>
    </w:p>
    <w:p w14:paraId="6A4F9622" w14:textId="77777777" w:rsidR="00B4767D" w:rsidRDefault="00B4767D" w:rsidP="00B4767D">
      <w:pPr>
        <w:pStyle w:val="BodyText"/>
      </w:pPr>
      <w:r>
        <w:t xml:space="preserve">Ombudsman’a başvurduğunuz için başınız derde girmez. Ombudsman, sorunun çözülmesine yardımcı olmak için gerekli olmadıkça, endişenizi başka hiç kimseye anlatmamak zorundadır. </w:t>
      </w:r>
    </w:p>
    <w:p w14:paraId="08361AAF" w14:textId="0A3F8938" w:rsidR="00DD0442" w:rsidRDefault="00B4767D" w:rsidP="00B4767D">
      <w:pPr>
        <w:pStyle w:val="BodyText"/>
      </w:pPr>
      <w:r>
        <w:t>Ombudsman bağımsızdır ve hukuki tavsiye vermez, avukat veya temsilci olarak hareket etmez.</w:t>
      </w:r>
    </w:p>
    <w:p w14:paraId="6CB4106B" w14:textId="40327A49" w:rsidR="002706D9" w:rsidRDefault="00B4767D" w:rsidP="002706D9">
      <w:pPr>
        <w:pStyle w:val="Heading2"/>
      </w:pPr>
      <w:r w:rsidRPr="00B4767D">
        <w:t>İletişim</w:t>
      </w:r>
    </w:p>
    <w:p w14:paraId="52E6CAC3" w14:textId="7213A9C0" w:rsidR="002706D9" w:rsidRDefault="00B4767D" w:rsidP="002706D9">
      <w:pPr>
        <w:pStyle w:val="BodyText"/>
      </w:pPr>
      <w:r w:rsidRPr="00B4767D">
        <w:t>Sorularınız varsa veya şikayette bulunmak istiyorsanız Ombudsman’a başvurabilirsiniz</w:t>
      </w:r>
      <w:r w:rsidR="002706D9">
        <w:t>.</w:t>
      </w:r>
    </w:p>
    <w:p w14:paraId="5A9F1060" w14:textId="7A64BBEE" w:rsidR="00B4767D" w:rsidRPr="00B4767D" w:rsidRDefault="00B4767D" w:rsidP="00B4767D">
      <w:pPr>
        <w:pStyle w:val="ListBullet"/>
      </w:pPr>
      <w:r w:rsidRPr="00B4767D">
        <w:rPr>
          <w:rStyle w:val="Strong"/>
        </w:rPr>
        <w:t>Ücretsiz telefon:</w:t>
      </w:r>
      <w:r w:rsidRPr="00B4767D">
        <w:t xml:space="preserve"> </w:t>
      </w:r>
      <w:hyperlink r:id="rId29" w:history="1">
        <w:r w:rsidRPr="00B4767D">
          <w:rPr>
            <w:rStyle w:val="Hyperlink"/>
          </w:rPr>
          <w:t>0800 802 602</w:t>
        </w:r>
      </w:hyperlink>
      <w:r w:rsidRPr="00B4767D">
        <w:t xml:space="preserve"> </w:t>
      </w:r>
    </w:p>
    <w:p w14:paraId="07AAF77F" w14:textId="0F5677CC" w:rsidR="00B4767D" w:rsidRPr="00B4767D" w:rsidRDefault="00B4767D" w:rsidP="00B4767D">
      <w:pPr>
        <w:pStyle w:val="ListBullet"/>
      </w:pPr>
      <w:r w:rsidRPr="00B4767D">
        <w:lastRenderedPageBreak/>
        <w:t>Ombudsman'ın web sitesindeki şikayet formu aracılığıyla çevrimiçi olarak</w:t>
      </w:r>
      <w:r>
        <w:br/>
      </w:r>
      <w:r w:rsidRPr="00B4767D">
        <w:rPr>
          <w:rStyle w:val="Strong"/>
        </w:rPr>
        <w:t>ziyaret edin:</w:t>
      </w:r>
      <w:r w:rsidRPr="00B4767D">
        <w:t xml:space="preserve"> </w:t>
      </w:r>
      <w:hyperlink r:id="rId30" w:history="1">
        <w:r w:rsidRPr="00B4767D">
          <w:rPr>
            <w:rStyle w:val="Hyperlink"/>
          </w:rPr>
          <w:t>https://www.ombudsman.parliament.nz/</w:t>
        </w:r>
      </w:hyperlink>
      <w:r w:rsidRPr="00B4767D">
        <w:t xml:space="preserve"> ve 'Yardım al (halk için)' seçeneğine tıklayın</w:t>
      </w:r>
    </w:p>
    <w:p w14:paraId="44E57E41" w14:textId="5E12100A" w:rsidR="00B4767D" w:rsidRPr="00B4767D" w:rsidRDefault="00B4767D" w:rsidP="00B4767D">
      <w:pPr>
        <w:pStyle w:val="ListBullet"/>
      </w:pPr>
      <w:r w:rsidRPr="00B4767D">
        <w:rPr>
          <w:rStyle w:val="Strong"/>
        </w:rPr>
        <w:t>E-posta:</w:t>
      </w:r>
      <w:r w:rsidRPr="00B4767D">
        <w:t xml:space="preserve"> </w:t>
      </w:r>
      <w:hyperlink r:id="rId31" w:history="1">
        <w:r w:rsidRPr="00B4767D">
          <w:rPr>
            <w:rStyle w:val="Hyperlink"/>
          </w:rPr>
          <w:t>info@ombudsman.parliament.nz</w:t>
        </w:r>
      </w:hyperlink>
    </w:p>
    <w:p w14:paraId="6B214D99" w14:textId="2D625AA4" w:rsidR="002706D9" w:rsidRPr="00B4767D" w:rsidRDefault="00B4767D" w:rsidP="00B4767D">
      <w:pPr>
        <w:pStyle w:val="ListBullet"/>
      </w:pPr>
      <w:r w:rsidRPr="00B4767D">
        <w:rPr>
          <w:rStyle w:val="Strong"/>
        </w:rPr>
        <w:t>Posta:</w:t>
      </w:r>
      <w:r w:rsidRPr="00B4767D">
        <w:t xml:space="preserve"> Ombudsman, PO Box 10152, Wellington 6143</w:t>
      </w:r>
    </w:p>
    <w:p w14:paraId="6EA926AB" w14:textId="74B7554A" w:rsidR="00B4767D" w:rsidRPr="00FD0DAC" w:rsidRDefault="00F82A6E" w:rsidP="00B4767D">
      <w:pPr>
        <w:pStyle w:val="BodyText"/>
      </w:pPr>
      <w:r w:rsidRPr="00F82A6E">
        <w:rPr>
          <w:rFonts w:ascii="Calibri" w:eastAsiaTheme="minorHAnsi" w:hAnsi="Calibri" w:cs="Times New Roman"/>
          <w:kern w:val="0"/>
          <w:sz w:val="24"/>
          <w:szCs w:val="24"/>
          <w14:ligatures w14:val="none"/>
        </w:rPr>
        <w:t xml:space="preserve"> </w:t>
      </w:r>
      <w:hyperlink r:id="rId32" w:history="1">
        <w:r w:rsidRPr="00F82A6E">
          <w:rPr>
            <w:rStyle w:val="Hyperlink"/>
          </w:rPr>
          <w:t>Ombudsman web sitesinde</w:t>
        </w:r>
      </w:hyperlink>
      <w:r w:rsidRPr="00F82A6E">
        <w:t xml:space="preserve"> çeşitli dillerde ve formatlarda bir dizi yararlı kaynak ve yayına yer verilmektedir.</w:t>
      </w:r>
    </w:p>
    <w:sectPr w:rsidR="00B4767D" w:rsidRPr="00FD0DAC"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DB8D1" w14:textId="77777777" w:rsidR="00E37A94" w:rsidRDefault="00E37A94" w:rsidP="003203FA">
      <w:pPr>
        <w:spacing w:after="0" w:line="240" w:lineRule="auto"/>
      </w:pPr>
      <w:r>
        <w:separator/>
      </w:r>
    </w:p>
  </w:endnote>
  <w:endnote w:type="continuationSeparator" w:id="0">
    <w:p w14:paraId="42C8110A" w14:textId="77777777" w:rsidR="00E37A94" w:rsidRDefault="00E37A9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7DBB39FF"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8DB4FAC" w:rsidR="00C3158A" w:rsidRPr="0081208C" w:rsidRDefault="00062740" w:rsidP="0081208C">
    <w:pPr>
      <w:pStyle w:val="NoSpacing"/>
      <w:rPr>
        <w:rStyle w:val="Strong"/>
        <w:color w:val="ABABAB" w:themeColor="background2" w:themeShade="BF"/>
        <w:sz w:val="20"/>
        <w:szCs w:val="20"/>
      </w:rPr>
    </w:pPr>
    <w:r w:rsidRPr="0081208C">
      <w:rPr>
        <w:rStyle w:val="Strong"/>
        <w:color w:val="ABABAB" w:themeColor="background2" w:themeShade="BF"/>
        <w:sz w:val="20"/>
        <w:szCs w:val="20"/>
      </w:rPr>
      <w:fldChar w:fldCharType="begin"/>
    </w:r>
    <w:r w:rsidRPr="0081208C">
      <w:rPr>
        <w:rStyle w:val="Strong"/>
        <w:color w:val="ABABAB" w:themeColor="background2" w:themeShade="BF"/>
        <w:sz w:val="20"/>
        <w:szCs w:val="20"/>
      </w:rPr>
      <w:instrText xml:space="preserve"> STYLEREF Title \* MERGEFORMAT </w:instrText>
    </w:r>
    <w:r w:rsidRPr="0081208C">
      <w:rPr>
        <w:rStyle w:val="Strong"/>
        <w:color w:val="ABABAB" w:themeColor="background2" w:themeShade="BF"/>
        <w:sz w:val="20"/>
        <w:szCs w:val="20"/>
      </w:rPr>
      <w:fldChar w:fldCharType="separate"/>
    </w:r>
    <w:r w:rsidR="004F51A5">
      <w:rPr>
        <w:rStyle w:val="Strong"/>
        <w:noProof/>
        <w:color w:val="ABABAB" w:themeColor="background2" w:themeShade="BF"/>
        <w:sz w:val="20"/>
        <w:szCs w:val="20"/>
      </w:rPr>
      <w:t>Yeni Zelanda Devlet kurumları hakkında bilgi</w:t>
    </w:r>
    <w:r w:rsidRPr="0081208C">
      <w:rPr>
        <w:rStyle w:val="Strong"/>
        <w:color w:val="ABABAB" w:themeColor="background2" w:themeShade="B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3FD1" w14:textId="77777777" w:rsidR="00E37A94" w:rsidRDefault="00E37A94" w:rsidP="003203FA">
      <w:pPr>
        <w:spacing w:after="0" w:line="240" w:lineRule="auto"/>
      </w:pPr>
      <w:r>
        <w:separator/>
      </w:r>
    </w:p>
  </w:footnote>
  <w:footnote w:type="continuationSeparator" w:id="0">
    <w:p w14:paraId="08FAE355" w14:textId="77777777" w:rsidR="00E37A94" w:rsidRDefault="00E37A9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B75031A2"/>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B53DF"/>
    <w:rsid w:val="001C6535"/>
    <w:rsid w:val="001E2DA0"/>
    <w:rsid w:val="001F73E2"/>
    <w:rsid w:val="00216FAA"/>
    <w:rsid w:val="00243BA5"/>
    <w:rsid w:val="002507DD"/>
    <w:rsid w:val="0025086A"/>
    <w:rsid w:val="00255C25"/>
    <w:rsid w:val="00260410"/>
    <w:rsid w:val="002706D9"/>
    <w:rsid w:val="00283E5C"/>
    <w:rsid w:val="00283F12"/>
    <w:rsid w:val="002B39AA"/>
    <w:rsid w:val="002B66B0"/>
    <w:rsid w:val="002E302F"/>
    <w:rsid w:val="002F45FF"/>
    <w:rsid w:val="002F771B"/>
    <w:rsid w:val="0030098D"/>
    <w:rsid w:val="003203FA"/>
    <w:rsid w:val="00331388"/>
    <w:rsid w:val="003B77FE"/>
    <w:rsid w:val="00470736"/>
    <w:rsid w:val="004C4BBF"/>
    <w:rsid w:val="004E04C6"/>
    <w:rsid w:val="004F51A5"/>
    <w:rsid w:val="0050537A"/>
    <w:rsid w:val="0052229D"/>
    <w:rsid w:val="00557B9A"/>
    <w:rsid w:val="0057499B"/>
    <w:rsid w:val="00581148"/>
    <w:rsid w:val="005A52F5"/>
    <w:rsid w:val="005D7ADC"/>
    <w:rsid w:val="005F48E2"/>
    <w:rsid w:val="005F6710"/>
    <w:rsid w:val="00610D12"/>
    <w:rsid w:val="00615F8E"/>
    <w:rsid w:val="006250A9"/>
    <w:rsid w:val="0064555D"/>
    <w:rsid w:val="006464CD"/>
    <w:rsid w:val="00650EC8"/>
    <w:rsid w:val="006760FA"/>
    <w:rsid w:val="00697638"/>
    <w:rsid w:val="006B03C9"/>
    <w:rsid w:val="006C7B6F"/>
    <w:rsid w:val="006E3E1C"/>
    <w:rsid w:val="006E5D37"/>
    <w:rsid w:val="00722A26"/>
    <w:rsid w:val="00751026"/>
    <w:rsid w:val="00751450"/>
    <w:rsid w:val="007640A3"/>
    <w:rsid w:val="00764951"/>
    <w:rsid w:val="007A7241"/>
    <w:rsid w:val="007D05F2"/>
    <w:rsid w:val="007E4B0A"/>
    <w:rsid w:val="00803AE8"/>
    <w:rsid w:val="00804EF5"/>
    <w:rsid w:val="0081208C"/>
    <w:rsid w:val="00821F3E"/>
    <w:rsid w:val="0082206A"/>
    <w:rsid w:val="00846958"/>
    <w:rsid w:val="0087679D"/>
    <w:rsid w:val="008E722D"/>
    <w:rsid w:val="008F35D4"/>
    <w:rsid w:val="008F4395"/>
    <w:rsid w:val="00901AB8"/>
    <w:rsid w:val="009037A5"/>
    <w:rsid w:val="00947C98"/>
    <w:rsid w:val="0096563A"/>
    <w:rsid w:val="009656E1"/>
    <w:rsid w:val="00975CD3"/>
    <w:rsid w:val="009C4425"/>
    <w:rsid w:val="009D4E00"/>
    <w:rsid w:val="00A00B0E"/>
    <w:rsid w:val="00A04917"/>
    <w:rsid w:val="00A07F38"/>
    <w:rsid w:val="00A11535"/>
    <w:rsid w:val="00A3082C"/>
    <w:rsid w:val="00A3473B"/>
    <w:rsid w:val="00A700F9"/>
    <w:rsid w:val="00A94A35"/>
    <w:rsid w:val="00AF4B8B"/>
    <w:rsid w:val="00B06B12"/>
    <w:rsid w:val="00B4767D"/>
    <w:rsid w:val="00B56EE3"/>
    <w:rsid w:val="00B71584"/>
    <w:rsid w:val="00B775AF"/>
    <w:rsid w:val="00BA29E6"/>
    <w:rsid w:val="00BB5667"/>
    <w:rsid w:val="00C00AB2"/>
    <w:rsid w:val="00C3158A"/>
    <w:rsid w:val="00C60285"/>
    <w:rsid w:val="00CA655F"/>
    <w:rsid w:val="00CB0218"/>
    <w:rsid w:val="00CD6397"/>
    <w:rsid w:val="00CE154F"/>
    <w:rsid w:val="00D14085"/>
    <w:rsid w:val="00D81B51"/>
    <w:rsid w:val="00D9153F"/>
    <w:rsid w:val="00DA7D4F"/>
    <w:rsid w:val="00DB458E"/>
    <w:rsid w:val="00DD0188"/>
    <w:rsid w:val="00DD0442"/>
    <w:rsid w:val="00DD6E5B"/>
    <w:rsid w:val="00DE65C9"/>
    <w:rsid w:val="00DE759A"/>
    <w:rsid w:val="00E161C8"/>
    <w:rsid w:val="00E27A8D"/>
    <w:rsid w:val="00E3256F"/>
    <w:rsid w:val="00E37A94"/>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46938"/>
    <w:rsid w:val="00F61414"/>
    <w:rsid w:val="00F65593"/>
    <w:rsid w:val="00F762C3"/>
    <w:rsid w:val="00F82A6E"/>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593"/>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Revision">
    <w:name w:val="Revision"/>
    <w:hidden/>
    <w:uiPriority w:val="99"/>
    <w:semiHidden/>
    <w:rsid w:val="00F82A6E"/>
    <w:pPr>
      <w:spacing w:after="0" w:line="240" w:lineRule="auto"/>
    </w:pPr>
    <w:rPr>
      <w:rFonts w:ascii="Acumin Pro" w:hAnsi="Acumin Pro" w:cs="Calibri"/>
      <w:sz w:val="22"/>
      <w:szCs w:val="22"/>
      <w:lang w:val="tr-TR"/>
    </w:rPr>
  </w:style>
  <w:style w:type="paragraph" w:styleId="NoSpacing">
    <w:name w:val="No Spacing"/>
    <w:uiPriority w:val="1"/>
    <w:qFormat/>
    <w:rsid w:val="0081208C"/>
    <w:pPr>
      <w:snapToGrid w:val="0"/>
      <w:spacing w:after="0" w:line="240" w:lineRule="auto"/>
    </w:pPr>
    <w:rPr>
      <w:rFonts w:ascii="Acumin Pro" w:hAnsi="Acumin Pro" w:cs="Calibri"/>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turkish/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f%5B0%5D=category%3A2383"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tel:0800%20555%20111"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CRFIWEBSITE-145050222-5340</_dlc_DocId>
    <_dlc_DocIdUrl xmlns="c78cdbf8-4243-4362-8765-2acd0e03065b">
      <Url>https://azurediagovt.sharepoint.com/sites/EXT-CommunityResiliencetoForeignInterferencewebsite_MEC/_layouts/15/DocIdRedir.aspx?ID=CRFIWEBSITE-145050222-5340</Url>
      <Description>CRFIWEBSITE-145050222-5340</Description>
    </_dlc_DocIdUrl>
  </documentManagement>
</p:properties>
</file>

<file path=customXml/itemProps1.xml><?xml version="1.0" encoding="utf-8"?>
<ds:datastoreItem xmlns:ds="http://schemas.openxmlformats.org/officeDocument/2006/customXml" ds:itemID="{CF52FA1F-F19E-4B30-80DE-A3CC65C4472D}"/>
</file>

<file path=customXml/itemProps2.xml><?xml version="1.0" encoding="utf-8"?>
<ds:datastoreItem xmlns:ds="http://schemas.openxmlformats.org/officeDocument/2006/customXml" ds:itemID="{BA2DB280-8443-4ADD-9911-116FE1B64A64}"/>
</file>

<file path=customXml/itemProps3.xml><?xml version="1.0" encoding="utf-8"?>
<ds:datastoreItem xmlns:ds="http://schemas.openxmlformats.org/officeDocument/2006/customXml" ds:itemID="{AC82F17D-EB45-4B3D-B2A4-B4AC50306340}"/>
</file>

<file path=customXml/itemProps4.xml><?xml version="1.0" encoding="utf-8"?>
<ds:datastoreItem xmlns:ds="http://schemas.openxmlformats.org/officeDocument/2006/customXml" ds:itemID="{CEB330C9-A878-48CA-AC59-D868084BDDC3}"/>
</file>

<file path=docProps/app.xml><?xml version="1.0" encoding="utf-8"?>
<Properties xmlns="http://schemas.openxmlformats.org/officeDocument/2006/extended-properties" xmlns:vt="http://schemas.openxmlformats.org/officeDocument/2006/docPropsVTypes">
  <Template>Normal</Template>
  <TotalTime>0</TotalTime>
  <Pages>8</Pages>
  <Words>1664</Words>
  <Characters>12217</Characters>
  <Application>Microsoft Office Word</Application>
  <DocSecurity>0</DocSecurity>
  <Lines>200</Lines>
  <Paragraphs>99</Paragraphs>
  <ScaleCrop>false</ScaleCrop>
  <Manager/>
  <Company/>
  <LinksUpToDate>false</LinksUpToDate>
  <CharactersWithSpaces>13782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2026-08-21T04:22:00Z</dcterms:created>
  <dcterms:modified xsi:type="dcterms:W3CDTF">2026-08-21T04:30:00Z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861827e3-a6cb-4186-870e-fd5bd2005fef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